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default" r:id="rId3"/>
          <w:type w:val="nextPage"/>
          <w:pgSz w:w="11906" w:h="16838"/>
          <w:pgMar w:left="1276" w:right="850" w:header="0" w:top="1134" w:footer="708" w:bottom="851" w:gutter="0"/>
          <w:pgNumType w:start="1" w:fmt="decimal"/>
          <w:formProt w:val="false"/>
          <w:textDirection w:val="lrTb"/>
          <w:docGrid w:type="default" w:linePitch="360" w:charSpace="0"/>
        </w:sectPr>
        <w:pStyle w:val="Normal"/>
        <w:widowControl w:val="false"/>
        <w:spacing w:lineRule="auto" w:line="240" w:before="0" w:after="0"/>
        <w:jc w:val="center"/>
        <w:rPr>
          <w:rFonts w:ascii="Times New Roman" w:hAnsi="Times New Roman" w:cs="Times New Roman"/>
          <w:b/>
          <w:b/>
          <w:sz w:val="24"/>
          <w:szCs w:val="24"/>
        </w:rPr>
      </w:pPr>
      <w:bookmarkStart w:id="0" w:name="_GoBack"/>
      <w:bookmarkEnd w:id="0"/>
      <w:r>
        <w:rPr/>
        <w:drawing>
          <wp:inline distT="0" distB="0" distL="0" distR="0">
            <wp:extent cx="5619750" cy="7543800"/>
            <wp:effectExtent l="0" t="0" r="0" b="0"/>
            <wp:docPr id="1" name="Рисунок 2" descr="C:\Users\glazyrina\AppData\Local\Microsoft\Windows\INetCache\Content.Outlook\7B95BU4A\программа государственной итоговой аттеста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glazyrina\AppData\Local\Microsoft\Windows\INetCache\Content.Outlook\7B95BU4A\программа государственной итоговой аттестации.bmp"/>
                    <pic:cNvPicPr>
                      <a:picLocks noChangeAspect="1" noChangeArrowheads="1"/>
                    </pic:cNvPicPr>
                  </pic:nvPicPr>
                  <pic:blipFill>
                    <a:blip r:embed="rId2"/>
                    <a:stretch>
                      <a:fillRect/>
                    </a:stretch>
                  </pic:blipFill>
                  <pic:spPr bwMode="auto">
                    <a:xfrm>
                      <a:off x="0" y="0"/>
                      <a:ext cx="5619750" cy="7543800"/>
                    </a:xfrm>
                    <a:prstGeom prst="rect">
                      <a:avLst/>
                    </a:prstGeom>
                  </pic:spPr>
                </pic:pic>
              </a:graphicData>
            </a:graphic>
          </wp:inline>
        </w:drawing>
      </w:r>
    </w:p>
    <w:p>
      <w:pPr>
        <w:pStyle w:val="ListParagraph"/>
        <w:numPr>
          <w:ilvl w:val="0"/>
          <w:numId w:val="3"/>
        </w:numPr>
        <w:jc w:val="center"/>
        <w:rPr>
          <w:rFonts w:ascii="Times New Roman" w:hAnsi="Times New Roman" w:cs="Times New Roman"/>
          <w:b/>
          <w:b/>
          <w:sz w:val="24"/>
          <w:szCs w:val="24"/>
        </w:rPr>
      </w:pPr>
      <w:r>
        <w:rPr>
          <w:rFonts w:cs="Times New Roman" w:ascii="Times New Roman" w:hAnsi="Times New Roman"/>
          <w:b/>
          <w:sz w:val="24"/>
          <w:szCs w:val="24"/>
        </w:rPr>
        <w:t>ОБЩИЕ ПОЛОЖЕНИЯ</w:t>
      </w:r>
    </w:p>
    <w:p>
      <w:pPr>
        <w:pStyle w:val="ListParagraph"/>
        <w:ind w:left="0" w:firstLine="696"/>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b/>
          <w:sz w:val="24"/>
          <w:szCs w:val="24"/>
        </w:rPr>
        <w:t>Государственная итоговая аттестация (далее - ГИА)</w:t>
      </w:r>
      <w:r>
        <w:rPr>
          <w:rFonts w:cs="Times New Roman" w:ascii="Times New Roman" w:hAnsi="Times New Roman"/>
          <w:sz w:val="24"/>
          <w:szCs w:val="24"/>
        </w:rPr>
        <w:t xml:space="preserve"> проводится государственными экзаменационными комиссиями </w:t>
      </w:r>
      <w:r>
        <w:rPr>
          <w:rFonts w:cs="Times New Roman" w:ascii="Times New Roman" w:hAnsi="Times New Roman"/>
          <w:b/>
          <w:sz w:val="24"/>
          <w:szCs w:val="24"/>
        </w:rPr>
        <w:t>(далее - ГЭК)</w:t>
      </w:r>
      <w:r>
        <w:rPr>
          <w:rFonts w:cs="Times New Roman" w:ascii="Times New Roman" w:hAnsi="Times New Roman"/>
          <w:sz w:val="24"/>
          <w:szCs w:val="24"/>
        </w:rPr>
        <w:t xml:space="preserve"> в целях определения соответствия результатов освоения студентами основных профессиональных образовательных программ (далее – ОПОП, образовательная программа) уровню требований федерального государственного образовательного стандарта высшего образования (далее – стандарт, ФГОС ВО).</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ab/>
        <w:t>Основу настоящей программы составляют следующие нормативные акты:</w:t>
      </w:r>
    </w:p>
    <w:p>
      <w:pPr>
        <w:pStyle w:val="ListParagraph"/>
        <w:numPr>
          <w:ilvl w:val="0"/>
          <w:numId w:val="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Федеральный закон от 29.12.2012 № 273-ФЗ «Об образовании в Российской Федерации»;</w:t>
      </w:r>
    </w:p>
    <w:p>
      <w:pPr>
        <w:pStyle w:val="ListParagraph"/>
        <w:numPr>
          <w:ilvl w:val="0"/>
          <w:numId w:val="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 от 28.04.2016 №502.</w:t>
      </w:r>
    </w:p>
    <w:p>
      <w:pPr>
        <w:pStyle w:val="ListParagraph"/>
        <w:numPr>
          <w:ilvl w:val="0"/>
          <w:numId w:val="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Федеральный государственный образовательный стандарт высшего образования (далее ФГОС ВО) по направлению ФГОС ВО по направлению подготовки 38.03.01 Экономика (Приказ Министерства образования и науки РФ от 12 ноября 2015 г. N 1327 «Об утверждении федерального государственного образовательного стандарта высшего образования по направлению подготовки 38.03.01 Экономика (уровень бакалавриата)»)</w:t>
      </w:r>
    </w:p>
    <w:p>
      <w:pPr>
        <w:pStyle w:val="ListParagraph"/>
        <w:numPr>
          <w:ilvl w:val="0"/>
          <w:numId w:val="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Устав ФГБОУ ВО «Уральский государственный экономический университет».</w:t>
      </w:r>
    </w:p>
    <w:p>
      <w:pPr>
        <w:pStyle w:val="ListParagraph"/>
        <w:numPr>
          <w:ilvl w:val="0"/>
          <w:numId w:val="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Документация системы менеджмента качества УрГЭУ «Порядок проведения государственной итоговой аттестации по образовательным программам высшего образования – программам бакалавриата, специалитета и магистратуры (П 7.5-093-2017)». Приказ № 198/1 от 28.04.2017.</w:t>
      </w:r>
    </w:p>
    <w:p>
      <w:pPr>
        <w:pStyle w:val="Normal"/>
        <w:widowControl w:val="false"/>
        <w:ind w:firstLine="360"/>
        <w:jc w:val="both"/>
        <w:rPr>
          <w:rFonts w:ascii="Times New Roman" w:hAnsi="Times New Roman" w:cs="Times New Roman"/>
          <w:sz w:val="24"/>
          <w:szCs w:val="24"/>
        </w:rPr>
      </w:pPr>
      <w:r>
        <w:rPr/>
        <w:t xml:space="preserve">         </w:t>
      </w:r>
      <w:r>
        <w:rPr>
          <w:rFonts w:cs="Times New Roman" w:ascii="Times New Roman" w:hAnsi="Times New Roman"/>
          <w:sz w:val="24"/>
          <w:szCs w:val="24"/>
        </w:rPr>
        <w:t>Программа государственной итоговой аттестации включает:</w:t>
      </w:r>
    </w:p>
    <w:p>
      <w:pPr>
        <w:pStyle w:val="ListParagraph"/>
        <w:tabs>
          <w:tab w:val="left" w:pos="708" w:leader="none"/>
        </w:tabs>
        <w:ind w:left="501" w:firstLine="709"/>
        <w:jc w:val="both"/>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Требования к выпускным квалификационным работам и порядку их выполнения (методические рекомендации по выполнению выпускных квалификационных работ);</w:t>
      </w:r>
    </w:p>
    <w:p>
      <w:pPr>
        <w:pStyle w:val="ListParagraph"/>
        <w:tabs>
          <w:tab w:val="left" w:pos="708" w:leader="none"/>
        </w:tabs>
        <w:ind w:left="501" w:firstLine="709"/>
        <w:jc w:val="both"/>
        <w:rPr>
          <w:rFonts w:ascii="Times New Roman" w:hAnsi="Times New Roman" w:cs="Times New Roman"/>
          <w:sz w:val="24"/>
          <w:szCs w:val="24"/>
        </w:rPr>
      </w:pPr>
      <w:r>
        <w:rPr>
          <w:rFonts w:cs="Times New Roman" w:ascii="Times New Roman" w:hAnsi="Times New Roman"/>
          <w:sz w:val="24"/>
          <w:szCs w:val="24"/>
        </w:rPr>
        <w:t>II. Критерии оценки защиты выпускных квалификационных работ;</w:t>
      </w:r>
    </w:p>
    <w:p>
      <w:pPr>
        <w:pStyle w:val="ListParagraph"/>
        <w:tabs>
          <w:tab w:val="left" w:pos="708" w:leader="none"/>
        </w:tabs>
        <w:ind w:left="501" w:firstLine="709"/>
        <w:jc w:val="both"/>
        <w:rPr>
          <w:rFonts w:ascii="Times New Roman" w:hAnsi="Times New Roman" w:cs="Times New Roman"/>
          <w:sz w:val="24"/>
          <w:szCs w:val="24"/>
        </w:rPr>
      </w:pPr>
      <w:r>
        <w:rPr>
          <w:rFonts w:cs="Times New Roman" w:ascii="Times New Roman" w:hAnsi="Times New Roman"/>
          <w:sz w:val="24"/>
          <w:szCs w:val="24"/>
        </w:rPr>
        <w:t xml:space="preserve">III. Оценочные материалы. </w:t>
      </w:r>
    </w:p>
    <w:p>
      <w:pPr>
        <w:pStyle w:val="ListParagraph"/>
        <w:tabs>
          <w:tab w:val="left" w:pos="708" w:leader="none"/>
        </w:tabs>
        <w:ind w:left="501" w:firstLine="709"/>
        <w:jc w:val="both"/>
        <w:rPr>
          <w:rFonts w:ascii="Times New Roman" w:hAnsi="Times New Roman" w:cs="Times New Roman"/>
          <w:sz w:val="24"/>
          <w:szCs w:val="24"/>
        </w:rPr>
      </w:pPr>
      <w:r>
        <w:rPr>
          <w:rFonts w:cs="Times New Roman" w:ascii="Times New Roman" w:hAnsi="Times New Roman"/>
          <w:sz w:val="24"/>
          <w:szCs w:val="24"/>
        </w:rPr>
        <w:t>IV. Приложения.</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ВЫПОЛНЕНИЮ ВЫПУСКНОЙ КВАЛИФИКАЦИОННОЙ РАБОТЫ</w:t>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1"/>
          <w:numId w:val="6"/>
        </w:numPr>
        <w:jc w:val="center"/>
        <w:rPr>
          <w:rFonts w:ascii="Times New Roman" w:hAnsi="Times New Roman" w:cs="Times New Roman"/>
          <w:b/>
          <w:b/>
          <w:sz w:val="24"/>
          <w:szCs w:val="24"/>
        </w:rPr>
      </w:pPr>
      <w:r>
        <w:rPr>
          <w:rFonts w:cs="Times New Roman" w:ascii="Times New Roman" w:hAnsi="Times New Roman"/>
          <w:b/>
          <w:sz w:val="24"/>
          <w:szCs w:val="24"/>
        </w:rPr>
        <w:t>ТРЕБОВАНИЯ К ВЫПУСКНОЙ КВАЛИФИКАЦИОННОЙ РАБОТЕ</w:t>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bCs/>
          <w:sz w:val="24"/>
          <w:szCs w:val="24"/>
        </w:rPr>
      </w:pPr>
      <w:r>
        <w:rPr>
          <w:rFonts w:cs="Times New Roman" w:ascii="Times New Roman" w:hAnsi="Times New Roman"/>
          <w:b/>
          <w:bCs/>
          <w:sz w:val="24"/>
          <w:szCs w:val="24"/>
        </w:rPr>
        <w:t>1.1.1 Сущность выпускной квалификационной работы</w:t>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348"/>
        <w:jc w:val="both"/>
        <w:rPr>
          <w:rFonts w:ascii="Times New Roman" w:hAnsi="Times New Roman" w:cs="Times New Roman"/>
          <w:sz w:val="24"/>
          <w:szCs w:val="24"/>
        </w:rPr>
      </w:pPr>
      <w:r>
        <w:rPr>
          <w:rFonts w:cs="Times New Roman" w:ascii="Times New Roman" w:hAnsi="Times New Roman"/>
          <w:sz w:val="24"/>
          <w:szCs w:val="24"/>
        </w:rPr>
        <w:t>Выпускная квалификационная работа в соответствии с ОПОП бакалавриата выполняется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студент.</w:t>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t>1.1.2 Цели и задачи выпускной квалификационной работы</w:t>
      </w:r>
    </w:p>
    <w:p>
      <w:pPr>
        <w:pStyle w:val="Normal"/>
        <w:ind w:left="360" w:firstLine="348"/>
        <w:jc w:val="both"/>
        <w:rPr/>
      </w:pPr>
      <w:r>
        <w:rPr>
          <w:rFonts w:cs="Times New Roman" w:ascii="Times New Roman" w:hAnsi="Times New Roman"/>
          <w:bCs/>
          <w:sz w:val="24"/>
          <w:szCs w:val="24"/>
        </w:rPr>
        <w:t>Целью</w:t>
      </w:r>
      <w:r>
        <w:rPr>
          <w:rFonts w:cs="Times New Roman" w:ascii="Times New Roman" w:hAnsi="Times New Roman"/>
          <w:sz w:val="24"/>
          <w:szCs w:val="24"/>
        </w:rPr>
        <w:t xml:space="preserve"> выполнения выпускной квалификационной работы по программе подготовки бакалавров  «Экономика организаций здравоохранения» является систематизация и расширение теоретических знаний, развитие профессиональных  навыков и умений, выявление способности выпускника на основе полученных знаний решать конкретные научно-исследовательские и практические задачи в соответствии с квалификационной характеристикой выпускника, определенной ФГОС ВО по направлению 38.03.01 – «Экономика» и соответствующей ОПОП.</w:t>
      </w:r>
    </w:p>
    <w:p>
      <w:pPr>
        <w:pStyle w:val="Normal"/>
        <w:ind w:left="360" w:firstLine="34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выполнении выпускной квалификационной работы обучающиеся должны показать в докладе и презентации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both"/>
        <w:rPr>
          <w:rFonts w:ascii="Times New Roman" w:hAnsi="Times New Roman" w:cs="Times New Roman"/>
          <w:sz w:val="24"/>
          <w:szCs w:val="24"/>
        </w:rPr>
      </w:pPr>
      <w:r>
        <w:rPr>
          <w:rFonts w:cs="Times New Roman" w:ascii="Times New Roman" w:hAnsi="Times New Roman"/>
          <w:sz w:val="24"/>
          <w:szCs w:val="24"/>
        </w:rPr>
        <w:t>Компетенции, проверяемые в ходе выполнения и защиты выпускной квалификационной работы студентами направления 3</w:t>
      </w:r>
      <w:r>
        <w:rPr>
          <w:rFonts w:cs="Times New Roman" w:ascii="Times New Roman" w:hAnsi="Times New Roman"/>
          <w:bCs/>
          <w:sz w:val="24"/>
          <w:szCs w:val="24"/>
        </w:rPr>
        <w:t>8.03.01 Экономика</w:t>
      </w:r>
      <w:r>
        <w:rPr>
          <w:rFonts w:cs="Times New Roman" w:ascii="Times New Roman" w:hAnsi="Times New Roman"/>
          <w:sz w:val="24"/>
          <w:szCs w:val="24"/>
        </w:rPr>
        <w:t xml:space="preserve">, </w:t>
      </w:r>
      <w:r>
        <w:rPr>
          <w:rFonts w:cs="Times New Roman" w:ascii="Times New Roman" w:hAnsi="Times New Roman"/>
          <w:bCs/>
          <w:sz w:val="24"/>
          <w:szCs w:val="24"/>
        </w:rPr>
        <w:t>«</w:t>
      </w:r>
      <w:r>
        <w:rPr>
          <w:rFonts w:cs="Times New Roman" w:ascii="Times New Roman" w:hAnsi="Times New Roman"/>
          <w:sz w:val="24"/>
          <w:szCs w:val="24"/>
        </w:rPr>
        <w:t>Экономика организаций здравоохранения»</w:t>
      </w:r>
    </w:p>
    <w:tbl>
      <w:tblPr>
        <w:tblW w:w="10173" w:type="dxa"/>
        <w:jc w:val="left"/>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31" w:type="dxa"/>
          <w:bottom w:w="0" w:type="dxa"/>
          <w:right w:w="40" w:type="dxa"/>
        </w:tblCellMar>
        <w:tblLook w:val="0000" w:noVBand="0" w:noHBand="0" w:lastColumn="0" w:firstColumn="0" w:lastRow="0" w:firstRow="0"/>
      </w:tblPr>
      <w:tblGrid>
        <w:gridCol w:w="6756"/>
        <w:gridCol w:w="1701"/>
        <w:gridCol w:w="16"/>
        <w:gridCol w:w="1685"/>
        <w:gridCol w:w="14"/>
      </w:tblGrid>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708" w:leader="none"/>
              </w:tabs>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Компетенции</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708" w:leader="none"/>
              </w:tabs>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Код</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708" w:leader="none"/>
              </w:tabs>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Оценочные средства сформированности компетенций</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10172"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Общекультурные (ОК) компетенции, определенные ФГОС ВО</w:t>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использовать основы философских знаний для формирования мировоззренческой позиции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ОК-1</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анализировать основные этапы и закономерности исторического развития общества для формирования гражданской позиции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ОК-2</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использовать основы экономических знаний в различных сферах деятельности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ОК-3</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ОК-4</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работать в коллективе, толерантно воспринимая социальные, этнические, конфессиональные и культурные различия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ОК-5</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использовать основы правовых знаний в различных сферах деятельности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ОК-6</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к самоорганизации и самообразованию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ОК-7</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использовать методы и средства физической культуры для обеспечения полноценной социальной и профессиональной деятельности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ОК-8</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before="0" w:after="0"/>
              <w:ind w:left="102" w:right="195"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shd w:fill="FFFFFF" w:val="clear"/>
                <w:lang w:eastAsia="ru-RU"/>
              </w:rPr>
              <w:t>способностью использовать приемы первой помощи, методы защиты в условиях чрезвычайных ситуаций</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ОК-9</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8473"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before="0" w:after="0"/>
              <w:ind w:left="102" w:right="195"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Общепрофессиональные (ОПК) компетенции, определенные ФГОС ВО</w:t>
            </w:r>
          </w:p>
        </w:tc>
        <w:tc>
          <w:tcPr>
            <w:tcW w:w="169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before="0" w:after="0"/>
              <w:ind w:left="102" w:right="195"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8330" w:leader="none"/>
              </w:tabs>
              <w:spacing w:before="0" w:after="0"/>
              <w:ind w:left="102" w:right="195"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ОПК-1</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8330" w:leader="none"/>
              </w:tabs>
              <w:spacing w:before="0" w:after="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w:t>
            </w:r>
            <w:r>
              <w:rPr>
                <w:rFonts w:eastAsia="Times New Roman" w:cs="Arial" w:ascii="Arial" w:hAnsi="Arial"/>
                <w:sz w:val="24"/>
                <w:szCs w:val="24"/>
                <w:lang w:eastAsia="ru-RU"/>
              </w:rPr>
              <w:t xml:space="preserve"> </w:t>
            </w:r>
            <w:r>
              <w:rPr>
                <w:rFonts w:eastAsia="Times New Roman" w:cs="Times New Roman" w:ascii="Times New Roman" w:hAnsi="Times New Roman"/>
                <w:sz w:val="24"/>
                <w:szCs w:val="24"/>
                <w:lang w:eastAsia="ru-RU"/>
              </w:rPr>
              <w:t xml:space="preserve">осуществлять сбор, анализ и обработку данных, необходимых для решения профессиональных задач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ОПК-2</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254"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8330" w:leader="none"/>
              </w:tabs>
              <w:spacing w:before="0" w:after="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w:t>
            </w:r>
            <w:r>
              <w:rPr>
                <w:rFonts w:eastAsia="Times New Roman" w:cs="Arial" w:ascii="Arial" w:hAnsi="Arial"/>
                <w:sz w:val="24"/>
                <w:szCs w:val="24"/>
                <w:lang w:eastAsia="ru-RU"/>
              </w:rPr>
              <w:t xml:space="preserve"> </w:t>
            </w:r>
            <w:r>
              <w:rPr>
                <w:rFonts w:eastAsia="Times New Roman" w:cs="Times New Roman" w:ascii="Times New Roman" w:hAnsi="Times New Roman"/>
                <w:sz w:val="24"/>
                <w:szCs w:val="24"/>
                <w:lang w:eastAsia="ru-RU"/>
              </w:rPr>
              <w:t xml:space="preserve">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ОПК-3</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254"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8330" w:leader="none"/>
              </w:tabs>
              <w:spacing w:before="0" w:after="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w:t>
            </w:r>
            <w:r>
              <w:rPr>
                <w:rFonts w:eastAsia="Times New Roman" w:cs="Arial" w:ascii="Arial" w:hAnsi="Arial"/>
                <w:sz w:val="24"/>
                <w:szCs w:val="24"/>
                <w:lang w:eastAsia="ru-RU"/>
              </w:rPr>
              <w:t xml:space="preserve"> </w:t>
            </w:r>
            <w:r>
              <w:rPr>
                <w:rFonts w:eastAsia="Times New Roman" w:cs="Times New Roman" w:ascii="Times New Roman" w:hAnsi="Times New Roman"/>
                <w:sz w:val="24"/>
                <w:szCs w:val="24"/>
                <w:lang w:eastAsia="ru-RU"/>
              </w:rPr>
              <w:t>находить организационно-управленческие решения в профессиональной деятельности и готовностью нести за них ответственность</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ОПК-4</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10172"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before="0" w:after="0"/>
              <w:ind w:left="102" w:right="195"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Профессиональные (ПК) компетенции, </w:t>
            </w:r>
            <w:r>
              <w:rPr>
                <w:rFonts w:eastAsia="Times New Roman" w:cs="Times New Roman" w:ascii="Times New Roman" w:hAnsi="Times New Roman"/>
                <w:b/>
                <w:bCs/>
                <w:sz w:val="24"/>
                <w:szCs w:val="24"/>
                <w:lang w:eastAsia="ru-RU"/>
              </w:rPr>
              <w:t>определенные ФГОС ВО по аналитической, научно-исследовательской деятельности</w:t>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08" w:leader="none"/>
              </w:tabs>
              <w:spacing w:before="0" w:after="12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ПК-4</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Отзыв руководителя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08" w:leader="none"/>
              </w:tabs>
              <w:spacing w:before="0" w:after="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ПК-5</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Доклад и презентация</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08" w:leader="none"/>
              </w:tabs>
              <w:spacing w:before="0" w:after="12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ПК-6</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Отзыв руководителя и процедура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08" w:leader="none"/>
              </w:tabs>
              <w:spacing w:before="0" w:after="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ПК-7</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08" w:leader="none"/>
              </w:tabs>
              <w:spacing w:before="0" w:after="12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использовать для решения аналитических и исследовательских задач современные технические средства и информационные технологии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ПК-8</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Процедуры защиты ВКР</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10172"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Профессиональные (ПК) компетенции, </w:t>
            </w:r>
            <w:r>
              <w:rPr>
                <w:rFonts w:eastAsia="Times New Roman" w:cs="Times New Roman" w:ascii="Times New Roman" w:hAnsi="Times New Roman"/>
                <w:b/>
                <w:bCs/>
                <w:sz w:val="24"/>
                <w:szCs w:val="24"/>
                <w:lang w:eastAsia="ru-RU"/>
              </w:rPr>
              <w:t>определенные ФГОС ВО по организационно-управленческой деятельности</w:t>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08" w:leader="none"/>
              </w:tabs>
              <w:spacing w:before="0" w:after="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способностью организовать деятельность малой группы, созданной для реализации конкретного экономического проекта</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ПК-9</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Портфолио (отзыв руководителя от организации по преддипломной практике)</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08" w:leader="none"/>
              </w:tabs>
              <w:spacing w:before="0" w:after="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способность использовать для решения коммуникативных задач современные технические средства и информационные технологии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ПК-10</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Портфолио (отзыв руководителя от организации по преддипломной практике)</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r>
        <w:trPr>
          <w:trHeight w:val="135" w:hRule="atLeast"/>
        </w:trPr>
        <w:tc>
          <w:tcPr>
            <w:tcW w:w="6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before="0" w:after="0"/>
              <w:ind w:left="102" w:right="1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ПК-11</w:t>
            </w:r>
          </w:p>
        </w:tc>
        <w:tc>
          <w:tcPr>
            <w:tcW w:w="17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708" w:leader="none"/>
              </w:tabs>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Портфолио (отзыв руководителя от организации по преддипломной практике)</w:t>
            </w:r>
          </w:p>
        </w:tc>
        <w:tc>
          <w:tcPr>
            <w:tcW w:w="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suppressAutoHyphens w:val="false"/>
              <w:bidi w:val="0"/>
              <w:spacing w:lineRule="auto" w:line="276" w:before="0" w:after="200"/>
              <w:ind w:firstLine="709"/>
              <w:jc w:val="left"/>
              <w:rPr/>
            </w:pPr>
            <w:r>
              <w:rPr/>
            </w:r>
          </w:p>
        </w:tc>
      </w:tr>
    </w:tbl>
    <w:p>
      <w:pPr>
        <w:pStyle w:val="BodyTextIndent3"/>
        <w:tabs>
          <w:tab w:val="left" w:pos="708" w:leader="none"/>
        </w:tabs>
        <w:rPr/>
      </w:pPr>
      <w:r>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Основными </w:t>
      </w:r>
      <w:r>
        <w:rPr>
          <w:rFonts w:cs="Times New Roman" w:ascii="Times New Roman" w:hAnsi="Times New Roman"/>
          <w:b/>
          <w:bCs/>
          <w:sz w:val="24"/>
          <w:szCs w:val="24"/>
        </w:rPr>
        <w:t>задачами,</w:t>
      </w:r>
      <w:r>
        <w:rPr>
          <w:rFonts w:cs="Times New Roman" w:ascii="Times New Roman" w:hAnsi="Times New Roman"/>
          <w:bCs/>
          <w:sz w:val="24"/>
          <w:szCs w:val="24"/>
        </w:rPr>
        <w:t xml:space="preserve"> </w:t>
      </w:r>
      <w:r>
        <w:rPr>
          <w:rFonts w:cs="Times New Roman" w:ascii="Times New Roman" w:hAnsi="Times New Roman"/>
          <w:sz w:val="24"/>
          <w:szCs w:val="24"/>
        </w:rPr>
        <w:t>которые должен решить студент при</w:t>
      </w:r>
      <w:r>
        <w:rPr>
          <w:rFonts w:cs="Times New Roman" w:ascii="Times New Roman" w:hAnsi="Times New Roman"/>
          <w:bCs/>
          <w:sz w:val="24"/>
          <w:szCs w:val="24"/>
        </w:rPr>
        <w:t xml:space="preserve"> </w:t>
      </w:r>
      <w:r>
        <w:rPr>
          <w:rFonts w:cs="Times New Roman" w:ascii="Times New Roman" w:hAnsi="Times New Roman"/>
          <w:sz w:val="24"/>
          <w:szCs w:val="24"/>
        </w:rPr>
        <w:t>выполнении выпускной квалификационной работы являются: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1)   обоснование актуальности и значимости выбранной темы работы с точки зрения    теории и практики управления учреждениями здравоохранения, составление программы исследования;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2) изучение теоретических положений по проблеме, сущности экономических категорий и процессов, нормативной документации, составление литературного обзора по проблеме исследования;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3) обоснование необходимости и возможности применения определенных современных методик принятия управленческих решений по задачам, поставленным в  научно-исследовательской работе;</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4) сбор необходимой для проведения исследования эмпирической информации с привлечением первичных и вторичных источников и использованием адекватных методов;</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5) проведение экономического анализа состояния объекта исследования с использованием соответствующих методов обработки информации, выявление тенденций изменения экономических показателей, и проблем, требующих решения или совершенствования;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6) разработка методический и практических рекомендаций и предложений, их экономическое и организационное обоснование, необходимое и достаточное для решаемой задачи;</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7) обобщение результатов проведенных исследований, формулирование выводов о степени достижения целей, поставленных в ВКР, и возможности практического применения предложенных разработок;</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8) оформление ВКР в соответствии с нормативными    требованиями;</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9)  подготовка к защите выпускной квалификационной работы перед членами ГЭК.</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bCs/>
          <w:sz w:val="24"/>
          <w:szCs w:val="24"/>
        </w:rPr>
        <w:t xml:space="preserve">Объектами, </w:t>
      </w:r>
      <w:r>
        <w:rPr>
          <w:rFonts w:cs="Times New Roman" w:ascii="Times New Roman" w:hAnsi="Times New Roman"/>
          <w:sz w:val="24"/>
          <w:szCs w:val="24"/>
        </w:rPr>
        <w:t>на базе которых выполняется выпускная квалификационная работа, могут быть:</w:t>
      </w:r>
    </w:p>
    <w:p>
      <w:pPr>
        <w:pStyle w:val="Normal"/>
        <w:numPr>
          <w:ilvl w:val="0"/>
          <w:numId w:val="7"/>
        </w:numPr>
        <w:tabs>
          <w:tab w:val="left" w:pos="0" w:leader="none"/>
        </w:tabs>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предприятия системы здравоохранения всех организационно-правовых форм и видов деятельности их подразделения (как существующие, так и проектируемые);</w:t>
      </w:r>
    </w:p>
    <w:p>
      <w:pPr>
        <w:pStyle w:val="Normal"/>
        <w:numPr>
          <w:ilvl w:val="0"/>
          <w:numId w:val="7"/>
        </w:numPr>
        <w:tabs>
          <w:tab w:val="left" w:pos="0" w:leader="none"/>
        </w:tabs>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проектные, научно-исследовательские и образовательные организации;</w:t>
      </w:r>
    </w:p>
    <w:p>
      <w:pPr>
        <w:pStyle w:val="Normal"/>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органы государственного управления и местного самоуправления.</w:t>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2"/>
          <w:numId w:val="9"/>
        </w:numPr>
        <w:jc w:val="center"/>
        <w:rPr>
          <w:rFonts w:ascii="Times New Roman" w:hAnsi="Times New Roman" w:cs="Times New Roman"/>
          <w:b/>
          <w:b/>
          <w:sz w:val="24"/>
          <w:szCs w:val="24"/>
        </w:rPr>
      </w:pPr>
      <w:r>
        <w:rPr>
          <w:rFonts w:cs="Times New Roman" w:ascii="Times New Roman" w:hAnsi="Times New Roman"/>
          <w:b/>
          <w:sz w:val="24"/>
          <w:szCs w:val="24"/>
        </w:rPr>
        <w:t>Выбор и утверждение темы выпускной квалификационной работы</w:t>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t>Выбор темы ВКР осуществляется на первом курсе обучения студента. Она определяется на основе выбора формулировки для решения выявленной проблемы из примерной тематики выпускных квалификационных работ по программе «Экономика организаций здравоохранения» или обоснования  инициативной темы. Тема проходит обсуждение и согласование с научным руководителем и руководителем ВКР и/или практик. При выборе темы выпускной квалификационной работы необходимо исходить из:</w:t>
      </w:r>
    </w:p>
    <w:p>
      <w:pPr>
        <w:pStyle w:val="Normal"/>
        <w:numPr>
          <w:ilvl w:val="0"/>
          <w:numId w:val="8"/>
        </w:numPr>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актуальности проблемы и значимости ее для научной и практической деятельности;</w:t>
      </w:r>
    </w:p>
    <w:p>
      <w:pPr>
        <w:pStyle w:val="Normal"/>
        <w:numPr>
          <w:ilvl w:val="0"/>
          <w:numId w:val="8"/>
        </w:numPr>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потребностей развития и совершенствования деятельности конкретного предприятия системы здравоохранения (организации);</w:t>
      </w:r>
    </w:p>
    <w:p>
      <w:pPr>
        <w:pStyle w:val="Normal"/>
        <w:numPr>
          <w:ilvl w:val="0"/>
          <w:numId w:val="8"/>
        </w:numPr>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интересов, склонностей в научно-исследовательской работе студента, а также перспектив его будущей профессиональной деятельности;</w:t>
      </w:r>
    </w:p>
    <w:p>
      <w:pPr>
        <w:pStyle w:val="Normal"/>
        <w:numPr>
          <w:ilvl w:val="0"/>
          <w:numId w:val="8"/>
        </w:numPr>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научной специализации выпускающей кафедры и ее преподавателей;</w:t>
      </w:r>
    </w:p>
    <w:p>
      <w:pPr>
        <w:pStyle w:val="Normal"/>
        <w:numPr>
          <w:ilvl w:val="0"/>
          <w:numId w:val="8"/>
        </w:numPr>
        <w:spacing w:lineRule="auto" w:line="24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возможности получения информации для проведения анализа и обоснования предлагаемых управленческих решений;</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Далее приводится примерная </w:t>
      </w:r>
      <w:r>
        <w:rPr>
          <w:rFonts w:cs="Times New Roman" w:ascii="Times New Roman" w:hAnsi="Times New Roman"/>
          <w:sz w:val="24"/>
          <w:szCs w:val="24"/>
        </w:rPr>
        <w:t>тематика выпускных квалификационных работ по программе «Экономика организаций здравоохранения»</w:t>
      </w:r>
      <w:r>
        <w:rPr>
          <w:rFonts w:cs="Times New Roman" w:ascii="Times New Roman" w:hAnsi="Times New Roman"/>
          <w:bCs/>
          <w:sz w:val="24"/>
          <w:szCs w:val="24"/>
        </w:rPr>
        <w:t xml:space="preserve">. </w:t>
      </w:r>
    </w:p>
    <w:p>
      <w:pPr>
        <w:pStyle w:val="Normal"/>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ind w:left="360" w:firstLine="709"/>
        <w:jc w:val="both"/>
        <w:rPr>
          <w:rFonts w:ascii="Times New Roman" w:hAnsi="Times New Roman" w:cs="Times New Roman"/>
          <w:b/>
          <w:b/>
          <w:bCs/>
          <w:sz w:val="24"/>
          <w:szCs w:val="24"/>
        </w:rPr>
      </w:pPr>
      <w:r>
        <w:rPr>
          <w:rFonts w:cs="Times New Roman" w:ascii="Times New Roman" w:hAnsi="Times New Roman"/>
          <w:b/>
          <w:bCs/>
          <w:sz w:val="24"/>
          <w:szCs w:val="24"/>
        </w:rPr>
        <w:t>1.1.4 Структура и содержание выпускной квалификационной работы</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 общем виде выпускная квалификационная работа студента состоит из введения, основной части (трех или двух глав), заключения, списка использованных источников и приложений.</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b/>
          <w:sz w:val="24"/>
          <w:szCs w:val="24"/>
        </w:rPr>
        <w:t>Введение</w:t>
      </w:r>
      <w:r>
        <w:rPr>
          <w:rFonts w:cs="Times New Roman" w:ascii="Times New Roman" w:hAnsi="Times New Roman"/>
          <w:sz w:val="24"/>
          <w:szCs w:val="24"/>
        </w:rPr>
        <w:t>. Во введении, как вступительной части работы, необходимо:</w:t>
      </w:r>
    </w:p>
    <w:p>
      <w:pPr>
        <w:pStyle w:val="Normal"/>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обосновать актуальность выбранной темы с точки зрения научной и практической значимости проблемы, а также ее теоретической и методической разработанности в специальной литературе;</w:t>
      </w:r>
    </w:p>
    <w:p>
      <w:pPr>
        <w:pStyle w:val="Normal"/>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определить проблему исследования для данной работы;</w:t>
      </w:r>
    </w:p>
    <w:p>
      <w:pPr>
        <w:pStyle w:val="Normal"/>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сформулировать цель работы и задачи по ее достижению;</w:t>
      </w:r>
    </w:p>
    <w:p>
      <w:pPr>
        <w:pStyle w:val="Normal"/>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охарактеризовать объект и предмет исследования;</w:t>
      </w:r>
    </w:p>
    <w:p>
      <w:pPr>
        <w:pStyle w:val="Normal"/>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перечислить виды источников информации, использованных для выполнения работы, </w:t>
      </w:r>
    </w:p>
    <w:p>
      <w:pPr>
        <w:pStyle w:val="Normal"/>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определить   методы   исследования;</w:t>
      </w:r>
    </w:p>
    <w:p>
      <w:pPr>
        <w:pStyle w:val="Normal"/>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кратко описать структуру работы.</w:t>
      </w:r>
    </w:p>
    <w:p>
      <w:pPr>
        <w:pStyle w:val="Normal"/>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bCs/>
          <w:sz w:val="24"/>
          <w:szCs w:val="24"/>
        </w:rPr>
        <w:t xml:space="preserve">охарактеризовать элементы </w:t>
      </w:r>
      <w:r>
        <w:rPr>
          <w:rFonts w:cs="Times New Roman" w:ascii="Times New Roman" w:hAnsi="Times New Roman"/>
          <w:b/>
          <w:bCs/>
          <w:sz w:val="24"/>
          <w:szCs w:val="24"/>
        </w:rPr>
        <w:t>научной новизны</w:t>
      </w:r>
      <w:r>
        <w:rPr>
          <w:rStyle w:val="Style13"/>
          <w:rStyle w:val="Style13"/>
          <w:rFonts w:cs="Times New Roman" w:ascii="Times New Roman" w:hAnsi="Times New Roman"/>
          <w:bCs/>
          <w:sz w:val="24"/>
          <w:szCs w:val="24"/>
          <w:vertAlign w:val="superscript"/>
        </w:rPr>
        <w:footnoteReference w:id="2"/>
      </w:r>
      <w:r>
        <w:rPr>
          <w:rFonts w:cs="Times New Roman" w:ascii="Times New Roman" w:hAnsi="Times New Roman"/>
          <w:bCs/>
          <w:sz w:val="24"/>
          <w:szCs w:val="24"/>
        </w:rPr>
        <w:t>,  теоретическую и практическую значимость работы, основные результаты исследования.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Объем введения – 3-4 страницы текста.</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b/>
          <w:sz w:val="24"/>
          <w:szCs w:val="24"/>
        </w:rPr>
        <w:t>Основная часть работы</w:t>
      </w:r>
      <w:r>
        <w:rPr>
          <w:rFonts w:cs="Times New Roman" w:ascii="Times New Roman" w:hAnsi="Times New Roman"/>
          <w:sz w:val="24"/>
          <w:szCs w:val="24"/>
        </w:rPr>
        <w:t>. Она включает в различных сочетаниях следующие элементы:</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Теоретическая часть должна содержать литературный обзор существующего состояния изучаемой проблемы и включать:</w:t>
      </w:r>
    </w:p>
    <w:p>
      <w:pPr>
        <w:pStyle w:val="Normal"/>
        <w:numPr>
          <w:ilvl w:val="0"/>
          <w:numId w:val="1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характеристику существующих теоретических подходов к изучению проблемы, оценку степени разработанности в литературе и на практике;</w:t>
      </w:r>
    </w:p>
    <w:p>
      <w:pPr>
        <w:pStyle w:val="Normal"/>
        <w:numPr>
          <w:ilvl w:val="0"/>
          <w:numId w:val="1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обзор дискуссионных вопросов, по-разному освещаемых в научной литературе. Он должен носить критический характер и отражать точку зрения автора магистерской диссертации;</w:t>
      </w:r>
    </w:p>
    <w:p>
      <w:pPr>
        <w:pStyle w:val="Normal"/>
        <w:numPr>
          <w:ilvl w:val="0"/>
          <w:numId w:val="1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методические основы изучения проблемы исследования, выбранной для ВКР. При наличии различных методических подходов необходимо охарактеризовать их 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последующих главах работы, которые должны стать логическим   продолжением теоретической главы.</w:t>
      </w:r>
    </w:p>
    <w:p>
      <w:pPr>
        <w:pStyle w:val="Normal"/>
        <w:numPr>
          <w:ilvl w:val="0"/>
          <w:numId w:val="1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выводы или краткое обобщение содержания главы.</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материал литературных источников, выявлять основные тенденции и особенности развития проблемы, выявлять сходства и различия в точках зрения авторов теоретических и методических работ, делать самостоятельные выводы. Для более сжатого и наглядного изложения материала студент </w:t>
      </w:r>
      <w:r>
        <w:rPr>
          <w:rFonts w:cs="Times New Roman" w:ascii="Times New Roman" w:hAnsi="Times New Roman"/>
          <w:i/>
          <w:sz w:val="24"/>
          <w:szCs w:val="24"/>
        </w:rPr>
        <w:t>должен использовать различные схемы и таблицы, позволяющие объемно представить содержание понятий и процессов</w:t>
      </w:r>
      <w:r>
        <w:rPr>
          <w:rFonts w:cs="Times New Roman" w:ascii="Times New Roman" w:hAnsi="Times New Roman"/>
          <w:sz w:val="24"/>
          <w:szCs w:val="24"/>
        </w:rPr>
        <w:t>.</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i/>
          <w:sz w:val="24"/>
          <w:szCs w:val="24"/>
        </w:rPr>
        <w:t>Аналитическая часть</w:t>
      </w:r>
      <w:r>
        <w:rPr>
          <w:rFonts w:cs="Times New Roman" w:ascii="Times New Roman" w:hAnsi="Times New Roman"/>
          <w:sz w:val="24"/>
          <w:szCs w:val="24"/>
        </w:rPr>
        <w:t xml:space="preserve"> включает исследование состояния изучаемой проблемы на эмпирическом материале, в т.ч.:</w:t>
      </w:r>
    </w:p>
    <w:p>
      <w:pPr>
        <w:pStyle w:val="Normal"/>
        <w:numPr>
          <w:ilvl w:val="0"/>
          <w:numId w:val="1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общую характеристику объекта исследования;</w:t>
      </w:r>
    </w:p>
    <w:p>
      <w:pPr>
        <w:pStyle w:val="Normal"/>
        <w:numPr>
          <w:ilvl w:val="0"/>
          <w:numId w:val="1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анализ состояния проблемы по ранее определенной методике исследования. Характер и объем изучаемого фактического материала будет зависеть от особенностей этой методики и объекта исследования;</w:t>
      </w:r>
    </w:p>
    <w:p>
      <w:pPr>
        <w:pStyle w:val="Normal"/>
        <w:numPr>
          <w:ilvl w:val="0"/>
          <w:numId w:val="1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выводы или краткие обобщения.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Основными типами исследований в ВКР могут быть:</w:t>
      </w:r>
    </w:p>
    <w:p>
      <w:pPr>
        <w:pStyle w:val="Normal"/>
        <w:numPr>
          <w:ilvl w:val="1"/>
          <w:numId w:val="10"/>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Разведочные – направленные на поиск идей, их подтверждение на основе собранных данных и прояснение проблемы, стоящей перед объектом исследования;</w:t>
      </w:r>
    </w:p>
    <w:p>
      <w:pPr>
        <w:pStyle w:val="Normal"/>
        <w:numPr>
          <w:ilvl w:val="1"/>
          <w:numId w:val="10"/>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Описательные - направленные на подтверждение или опровержение какой-либо первоначально выдвинутой гипотезы;</w:t>
      </w:r>
    </w:p>
    <w:p>
      <w:pPr>
        <w:pStyle w:val="Normal"/>
        <w:numPr>
          <w:ilvl w:val="1"/>
          <w:numId w:val="10"/>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Каузальные – направленные на установление причинно-следственных связей между какими-либо явлениями и прогнозирование их развития.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 работе может присутствовать один тип исследования или несколько. Возможно рассмотрение всех типов как стадий одного исследовательского процесса.</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написании этой части студент должен показать умение экономически грамотно анализировать и оценивать состояния проблемы для выбранного объекта исследования на основе собранных данных литературных источников, статистических и справочных материалов, материалов предприятий (организаций), производить необходимые расчеты и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быть проанализированы существующее состояние изучаемого явления, факторы, влияющие на его развитие, имеющиеся возможности и недостатки.</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(реальные, измененные, смоделированные и т.д.) и делать ссылки на источники и методы сбора информации.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Для удобства анализа фактический материал должен быть оформлен в виде таблиц, графиков, диаграмм. Наиболее объемные и первичные материалы могут быть вынесены в приложения.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На результатах теоретического и практического исследования, проведенного в предыдущих разделах работы строится результирующая часть. В зависимости от цели и задач работы, объекта исследования в ней могут быть представлены:</w:t>
      </w:r>
    </w:p>
    <w:p>
      <w:pPr>
        <w:pStyle w:val="Normal"/>
        <w:numPr>
          <w:ilvl w:val="0"/>
          <w:numId w:val="1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программы мероприятий (проекты) по совершенствованию какого-либо направления деятельности объекта, изменению структурных (системных) характеристик, которые позволят решить выявленные проблемы и преодолеть имеющиеся недостатки;</w:t>
      </w:r>
    </w:p>
    <w:p>
      <w:pPr>
        <w:pStyle w:val="Normal"/>
        <w:numPr>
          <w:ilvl w:val="0"/>
          <w:numId w:val="1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прогнозы и стратегии дальнейшего развития какого-либо явления в определенных оговариваемых в работе условиях и возможные управленческие решения, возможные (или необходимые) для конкретной ситуации;</w:t>
      </w:r>
    </w:p>
    <w:p>
      <w:pPr>
        <w:pStyle w:val="Normal"/>
        <w:numPr>
          <w:ilvl w:val="0"/>
          <w:numId w:val="1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предложения по совершенствованию методик и инструментов решения каких-либо задач с их апробацией в реальных условиях и выводами об условиях применения.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 выполнении этой части студент должен показать умение на основе выводов проведенных исследований предлагать способы решения проблем субъектов предпринимательской деятельности. При этом строиться данная часть работы должна с учетом принципов системного подхода и динамичности. Необходимо учитывать взаимосвязи многих изменяющихся во времени объектов и факторов, а также многих сфер принятия управленческих решений с позиций как стратегического, так и оперативного управления.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bCs/>
          <w:sz w:val="24"/>
          <w:szCs w:val="24"/>
        </w:rPr>
        <w:t>Предложения и рекомендации</w:t>
      </w:r>
      <w:r>
        <w:rPr>
          <w:rFonts w:cs="Times New Roman" w:ascii="Times New Roman" w:hAnsi="Times New Roman"/>
          <w:sz w:val="24"/>
          <w:szCs w:val="24"/>
        </w:rPr>
        <w:t xml:space="preserve"> студент должен обязательно обосновать с точки зрения   экономических и, при необходимости, социальных последствий, которые будут проявляться в результате реализации этих разработок. </w:t>
      </w:r>
      <w:r>
        <w:rPr>
          <w:rFonts w:cs="Times New Roman" w:ascii="Times New Roman" w:hAnsi="Times New Roman"/>
          <w:bCs/>
          <w:sz w:val="24"/>
          <w:szCs w:val="24"/>
        </w:rPr>
        <w:t>Экономическое обоснование</w:t>
      </w:r>
      <w:r>
        <w:rPr>
          <w:rFonts w:cs="Times New Roman" w:ascii="Times New Roman" w:hAnsi="Times New Roman"/>
          <w:sz w:val="24"/>
          <w:szCs w:val="24"/>
        </w:rPr>
        <w:t xml:space="preserve"> может быть выполнено в виде:</w:t>
      </w:r>
    </w:p>
    <w:p>
      <w:pPr>
        <w:pStyle w:val="Normal"/>
        <w:numPr>
          <w:ilvl w:val="0"/>
          <w:numId w:val="1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расчета экономической эффективности инвестиций,</w:t>
      </w:r>
    </w:p>
    <w:p>
      <w:pPr>
        <w:pStyle w:val="Normal"/>
        <w:numPr>
          <w:ilvl w:val="0"/>
          <w:numId w:val="1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оценки эффективности дополнительных текущих затрат на определенные мероприятия,</w:t>
      </w:r>
    </w:p>
    <w:p>
      <w:pPr>
        <w:pStyle w:val="Normal"/>
        <w:numPr>
          <w:ilvl w:val="0"/>
          <w:numId w:val="1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оценки прогрессивности предложений по качественным параметрам, </w:t>
      </w:r>
    </w:p>
    <w:p>
      <w:pPr>
        <w:pStyle w:val="Normal"/>
        <w:numPr>
          <w:ilvl w:val="0"/>
          <w:numId w:val="1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прогноза изменения определенных социально-экономических показателей,</w:t>
      </w:r>
    </w:p>
    <w:p>
      <w:pPr>
        <w:pStyle w:val="Normal"/>
        <w:numPr>
          <w:ilvl w:val="0"/>
          <w:numId w:val="1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рейтинговых и экспертных оценок и т.д.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 этом студент должен выбрать адекватные методы и методики социально - экономического обоснования предложений, грамотно применить их, а также сделать необходимые выводы.</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b/>
          <w:sz w:val="24"/>
          <w:szCs w:val="24"/>
        </w:rPr>
        <w:t>Заключение.</w:t>
      </w:r>
      <w:r>
        <w:rPr>
          <w:rFonts w:cs="Times New Roman" w:ascii="Times New Roman" w:hAnsi="Times New Roman"/>
          <w:sz w:val="24"/>
          <w:szCs w:val="24"/>
        </w:rPr>
        <w:t xml:space="preserve"> В этой части ВКР находят отражение основные положения и выводы, содержащиеся во всех главах работы. Основная мысль каждого параграфа выносится в заключение и логически увязывается с предыдущими и последующими выводами, т.е. в заключении отражаются степень достижения цели исследования, решения поставленных задач, уровень новизны и степени разработанности результатов, указывается также где, и каким образом применение результатов исследования может иметь  практическую ценность. Объем – 3-5 страниц.</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b/>
          <w:bCs/>
          <w:sz w:val="24"/>
          <w:szCs w:val="24"/>
        </w:rPr>
        <w:t xml:space="preserve">Список использованных источников. </w:t>
      </w:r>
      <w:r>
        <w:rPr>
          <w:rFonts w:cs="Times New Roman" w:ascii="Times New Roman" w:hAnsi="Times New Roman"/>
          <w:sz w:val="24"/>
          <w:szCs w:val="24"/>
        </w:rPr>
        <w:t xml:space="preserve">Должен содержать перечень использованных при написании ВКР литературных источников с их полным описанием по требованиям стандартов.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b/>
          <w:sz w:val="24"/>
          <w:szCs w:val="24"/>
        </w:rPr>
        <w:t>Приложения</w:t>
      </w:r>
      <w:r>
        <w:rPr>
          <w:rFonts w:cs="Times New Roman" w:ascii="Times New Roman" w:hAnsi="Times New Roman"/>
          <w:sz w:val="24"/>
          <w:szCs w:val="24"/>
        </w:rPr>
        <w:t xml:space="preserve">. В приложениях выносятся таблицы, первичные материалы, громоздкий иллюстрированный материал.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Общий объем ВКР должен быть </w:t>
      </w:r>
      <w:r>
        <w:rPr>
          <w:rFonts w:cs="Times New Roman" w:ascii="Times New Roman" w:hAnsi="Times New Roman"/>
          <w:b/>
          <w:sz w:val="24"/>
          <w:szCs w:val="24"/>
        </w:rPr>
        <w:t>100-120 страниц</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1.1.5 Руководство выпускной квалификационной работой</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Общее руководство и контроль за ходом выполнения ВКР осуществляет выпускающая кафедра в лице научного руководителя.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После утверждения студенту темы ВКР и до оформления приказа на производственную (преддипломную) практику научный руководитель оформляет задание на ВКР, которое утверждается заведующим кафедрой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2"/>
          <w:numId w:val="20"/>
        </w:numPr>
        <w:spacing w:lineRule="auto" w:line="240" w:before="0" w:after="0"/>
        <w:ind w:left="0" w:firstLine="709"/>
        <w:jc w:val="center"/>
        <w:rPr>
          <w:rFonts w:ascii="Times New Roman" w:hAnsi="Times New Roman" w:cs="Times New Roman"/>
          <w:b/>
          <w:b/>
          <w:sz w:val="24"/>
          <w:szCs w:val="24"/>
        </w:rPr>
      </w:pPr>
      <w:r>
        <w:rPr>
          <w:rFonts w:cs="Times New Roman" w:ascii="Times New Roman" w:hAnsi="Times New Roman"/>
          <w:b/>
          <w:sz w:val="24"/>
          <w:szCs w:val="24"/>
        </w:rPr>
        <w:t>Основные этапы и сроки выполнения выпускной квалификационной работы</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основании выданного студенту задания составляется календарный план-график на весь период разработки темы с указанием сроков окончания и представления законченной работы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Соблюдение установленных сроков и последовательности выполнения выпускной квалификационной работы направлено на оптимизацию процесса достижения поставленных целей. Рекомендуется следующая последовательность этапов выполнения работы:</w:t>
      </w:r>
    </w:p>
    <w:p>
      <w:pPr>
        <w:pStyle w:val="Normal"/>
        <w:numPr>
          <w:ilvl w:val="0"/>
          <w:numId w:val="10"/>
        </w:numPr>
        <w:spacing w:lineRule="auto" w:line="240" w:before="0" w:after="0"/>
        <w:ind w:left="0" w:firstLine="709"/>
        <w:jc w:val="both"/>
        <w:rPr>
          <w:rFonts w:ascii="Times New Roman" w:hAnsi="Times New Roman" w:cs="Times New Roman"/>
          <w:bCs/>
          <w:sz w:val="24"/>
          <w:szCs w:val="24"/>
        </w:rPr>
      </w:pPr>
      <w:r>
        <w:rPr>
          <w:rFonts w:cs="Times New Roman" w:ascii="Times New Roman" w:hAnsi="Times New Roman"/>
          <w:sz w:val="24"/>
          <w:szCs w:val="24"/>
        </w:rPr>
        <w:t>выбор темы выпускной квалификационной работы, ее утверждение, составление программы исследования – первый семестр обучения в УрГЭУ</w:t>
      </w:r>
      <w:r>
        <w:rPr>
          <w:rFonts w:cs="Times New Roman" w:ascii="Times New Roman" w:hAnsi="Times New Roman"/>
          <w:bCs/>
          <w:sz w:val="24"/>
          <w:szCs w:val="24"/>
        </w:rPr>
        <w:t>;</w:t>
      </w:r>
    </w:p>
    <w:p>
      <w:pPr>
        <w:pStyle w:val="Normal"/>
        <w:numPr>
          <w:ilvl w:val="0"/>
          <w:numId w:val="10"/>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подбор научной литературы, нормативной документации и ознакомление с ними, составление литературного обзора по проблеме исследования – первый год обучения в УрГЭУ;</w:t>
      </w:r>
    </w:p>
    <w:p>
      <w:pPr>
        <w:pStyle w:val="Normal"/>
        <w:numPr>
          <w:ilvl w:val="0"/>
          <w:numId w:val="10"/>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выбор объекта исследования и проведение предварительного изучения его особенностей для прояснения исследовательской проблемы: собрать эмпирические данные, проанализировать, интерпретировать и определиться с проблемами, которые надо решать –практика 1 курса;</w:t>
      </w:r>
    </w:p>
    <w:p>
      <w:pPr>
        <w:pStyle w:val="Normal"/>
        <w:numPr>
          <w:ilvl w:val="0"/>
          <w:numId w:val="10"/>
        </w:numPr>
        <w:spacing w:lineRule="auto" w:line="240" w:before="0" w:after="0"/>
        <w:ind w:left="0" w:firstLine="709"/>
        <w:jc w:val="both"/>
        <w:rPr>
          <w:rFonts w:ascii="Times New Roman" w:hAnsi="Times New Roman" w:cs="Times New Roman"/>
          <w:i/>
          <w:i/>
          <w:iCs/>
          <w:sz w:val="24"/>
          <w:szCs w:val="24"/>
        </w:rPr>
      </w:pPr>
      <w:r>
        <w:rPr>
          <w:rFonts w:cs="Times New Roman" w:ascii="Times New Roman" w:hAnsi="Times New Roman"/>
          <w:sz w:val="24"/>
          <w:szCs w:val="24"/>
        </w:rPr>
        <w:t>определение целей и задач заключительных исследований, составление планов их проведения, сбор эмпирического материала, обработка данных – второй, третий и последующие семестры обучения в УрГЭУ;</w:t>
      </w:r>
    </w:p>
    <w:p>
      <w:pPr>
        <w:pStyle w:val="Normal"/>
        <w:numPr>
          <w:ilvl w:val="0"/>
          <w:numId w:val="10"/>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обобщение аналитических материалов. Доработка основной части работы по замечаниям руководителя – практика завершающего этапа обучения;</w:t>
      </w:r>
    </w:p>
    <w:p>
      <w:pPr>
        <w:pStyle w:val="Normal"/>
        <w:numPr>
          <w:ilvl w:val="0"/>
          <w:numId w:val="10"/>
        </w:numPr>
        <w:spacing w:lineRule="auto" w:line="240" w:before="0" w:after="0"/>
        <w:ind w:left="0" w:firstLine="709"/>
        <w:jc w:val="both"/>
        <w:rPr>
          <w:rFonts w:ascii="Times New Roman" w:hAnsi="Times New Roman" w:cs="Times New Roman"/>
          <w:bCs/>
          <w:sz w:val="24"/>
          <w:szCs w:val="24"/>
        </w:rPr>
      </w:pPr>
      <w:r>
        <w:rPr>
          <w:rFonts w:cs="Times New Roman" w:ascii="Times New Roman" w:hAnsi="Times New Roman"/>
          <w:sz w:val="24"/>
          <w:szCs w:val="24"/>
        </w:rPr>
        <w:t xml:space="preserve">написание введения и заключения ВКР. Формулировка элементов научной новизны (минимум один пункт) и направлений практической значимости результатов проведенного исследования. Оформление библиографического списка и приложений. Все части работы должны быть представлены руководителю не позднее, чем </w:t>
      </w:r>
      <w:r>
        <w:rPr>
          <w:rFonts w:cs="Times New Roman" w:ascii="Times New Roman" w:hAnsi="Times New Roman"/>
          <w:bCs/>
          <w:sz w:val="24"/>
          <w:szCs w:val="24"/>
        </w:rPr>
        <w:t>за</w:t>
      </w:r>
      <w:r>
        <w:rPr>
          <w:rFonts w:cs="Times New Roman" w:ascii="Times New Roman" w:hAnsi="Times New Roman"/>
          <w:sz w:val="24"/>
          <w:szCs w:val="24"/>
        </w:rPr>
        <w:t xml:space="preserve"> </w:t>
      </w:r>
      <w:r>
        <w:rPr>
          <w:rFonts w:cs="Times New Roman" w:ascii="Times New Roman" w:hAnsi="Times New Roman"/>
          <w:bCs/>
          <w:sz w:val="24"/>
          <w:szCs w:val="24"/>
        </w:rPr>
        <w:t>3 недели до дня защиты.</w:t>
      </w:r>
    </w:p>
    <w:p>
      <w:pPr>
        <w:pStyle w:val="Normal"/>
        <w:numPr>
          <w:ilvl w:val="0"/>
          <w:numId w:val="10"/>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Прохождение нормоконтроля и исправление замечаний по оформлению работы, проверка в системе Антиплагиат, размещение на Портале УрГЭУ.</w:t>
      </w:r>
    </w:p>
    <w:p>
      <w:pPr>
        <w:pStyle w:val="Normal"/>
        <w:numPr>
          <w:ilvl w:val="0"/>
          <w:numId w:val="10"/>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Подготовка к защите ВКР: подготовка презентационных материалов, оформление документов на работу).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Ход выполнения ВКР контролируется выпускающей кафедрой </w:t>
      </w:r>
      <w:r>
        <w:rPr>
          <w:rFonts w:cs="Times New Roman" w:ascii="Times New Roman" w:hAnsi="Times New Roman"/>
          <w:bCs/>
          <w:sz w:val="24"/>
          <w:szCs w:val="24"/>
        </w:rPr>
        <w:t>по утвержденному графику:</w:t>
      </w:r>
    </w:p>
    <w:p>
      <w:pPr>
        <w:pStyle w:val="Normal"/>
        <w:numPr>
          <w:ilvl w:val="0"/>
          <w:numId w:val="19"/>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окончание первого этапа– утвержденная тема и программа исследования;</w:t>
      </w:r>
    </w:p>
    <w:p>
      <w:pPr>
        <w:pStyle w:val="Normal"/>
        <w:numPr>
          <w:ilvl w:val="0"/>
          <w:numId w:val="19"/>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окончание второго этапа – литературный обзор по проблеме исследования,</w:t>
      </w:r>
    </w:p>
    <w:p>
      <w:pPr>
        <w:pStyle w:val="Normal"/>
        <w:numPr>
          <w:ilvl w:val="0"/>
          <w:numId w:val="19"/>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практика –  методика сбора эмпирического материала, готовность частей работы;</w:t>
      </w:r>
    </w:p>
    <w:p>
      <w:pPr>
        <w:pStyle w:val="Normal"/>
        <w:numPr>
          <w:ilvl w:val="0"/>
          <w:numId w:val="19"/>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за две недели до защиты (100 % готовности работы).</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За две недели до установленного дня защиты ВКР выносится решение выпускающей кафедры о готовности ВКР к защите.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1.1.7 Подготовка к защите выпускной квалификационной работы</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Законченная ВКР в несброшюрованном виде представляется </w:t>
      </w:r>
      <w:r>
        <w:rPr>
          <w:rFonts w:cs="Times New Roman" w:ascii="Times New Roman" w:hAnsi="Times New Roman"/>
          <w:b/>
          <w:sz w:val="24"/>
          <w:szCs w:val="24"/>
        </w:rPr>
        <w:t>нормоконтролеру</w:t>
      </w:r>
      <w:r>
        <w:rPr>
          <w:rFonts w:cs="Times New Roman" w:ascii="Times New Roman" w:hAnsi="Times New Roman"/>
          <w:sz w:val="24"/>
          <w:szCs w:val="24"/>
        </w:rPr>
        <w:t xml:space="preserve">  для проверки правильности ее оформления на соответствие стандартам.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Подписанная нормоконтролером работа   передается научному руководителю для составления письменного </w:t>
      </w:r>
      <w:r>
        <w:rPr>
          <w:rFonts w:cs="Times New Roman" w:ascii="Times New Roman" w:hAnsi="Times New Roman"/>
          <w:b/>
          <w:bCs/>
          <w:sz w:val="24"/>
          <w:szCs w:val="24"/>
        </w:rPr>
        <w:t xml:space="preserve">отзыва руководителя </w:t>
      </w:r>
      <w:r>
        <w:rPr>
          <w:rFonts w:cs="Times New Roman" w:ascii="Times New Roman" w:hAnsi="Times New Roman"/>
          <w:i/>
          <w:iCs/>
          <w:sz w:val="24"/>
          <w:szCs w:val="24"/>
        </w:rPr>
        <w:t>,</w:t>
      </w:r>
      <w:r>
        <w:rPr>
          <w:rFonts w:cs="Times New Roman" w:ascii="Times New Roman" w:hAnsi="Times New Roman"/>
          <w:sz w:val="24"/>
          <w:szCs w:val="24"/>
        </w:rPr>
        <w:t xml:space="preserve"> в котором особое внимание уделяется  оценке выпускника по личностным характеристикам (ответственность, дисциплинированность, самостоятельность, активность, творчество, инициативность и т.д.),  проявленным способностям к исследовательской деятельности, достигнутым результатам в формировании компетенций выпускника данной программы. Мотивируется возможность или невозможность представления работы на защиту  в ГЭК. Решение руководителя является основанием для допуска кафедрой магистерской диссертации к защите.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Для получения дополнительной объективной оценки ВКР, допущенная  к защите, направляется на внешнее рецензирование. К рецензированию могут привлекаться преподаватели вузов, высококвалифицированные специалисты других организаций, НИИ, государственных  учреждений. Список рецензентов согласовывается и утверждается кафедрой.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Форма </w:t>
      </w:r>
      <w:r>
        <w:rPr>
          <w:rFonts w:cs="Times New Roman" w:ascii="Times New Roman" w:hAnsi="Times New Roman"/>
          <w:b/>
          <w:bCs/>
          <w:sz w:val="24"/>
          <w:szCs w:val="24"/>
        </w:rPr>
        <w:t>отзыва рецензента</w:t>
      </w:r>
      <w:r>
        <w:rPr>
          <w:rFonts w:cs="Times New Roman" w:ascii="Times New Roman" w:hAnsi="Times New Roman"/>
          <w:sz w:val="24"/>
          <w:szCs w:val="24"/>
        </w:rPr>
        <w:t xml:space="preserve">. В нем рецензент должен сосредоточить внимание на актуальности темы, качестве выполненной работы, ее положительных сторонах и недостатках, а также   дать непосредственную  оценку  соответствия работы  требованиям ФГОС, выставить предлагаемую оценку в баллах.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Текст ВКР должен быть проверен на объем заимствований в системе «</w:t>
      </w:r>
      <w:r>
        <w:rPr>
          <w:rFonts w:cs="Times New Roman" w:ascii="Times New Roman" w:hAnsi="Times New Roman"/>
          <w:b/>
          <w:sz w:val="24"/>
          <w:szCs w:val="24"/>
        </w:rPr>
        <w:t>Антиплагиат.ВУЗ</w:t>
      </w:r>
      <w:r>
        <w:rPr>
          <w:rFonts w:cs="Times New Roman" w:ascii="Times New Roman" w:hAnsi="Times New Roman"/>
          <w:sz w:val="24"/>
          <w:szCs w:val="24"/>
        </w:rPr>
        <w:t>», отчет печатается.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ВКР </w:t>
      </w:r>
      <w:r>
        <w:rPr>
          <w:rFonts w:cs="Times New Roman" w:ascii="Times New Roman" w:hAnsi="Times New Roman"/>
          <w:b/>
          <w:sz w:val="24"/>
          <w:szCs w:val="24"/>
        </w:rPr>
        <w:t xml:space="preserve">размещается в электронно-библиотечной системе </w:t>
      </w:r>
      <w:r>
        <w:rPr>
          <w:rFonts w:cs="Times New Roman" w:ascii="Times New Roman" w:hAnsi="Times New Roman"/>
          <w:sz w:val="24"/>
          <w:szCs w:val="24"/>
        </w:rPr>
        <w:t>УрГЭУ (</w:t>
      </w:r>
      <w:r>
        <w:rPr>
          <w:rFonts w:cs="Times New Roman" w:ascii="Times New Roman" w:hAnsi="Times New Roman"/>
          <w:sz w:val="24"/>
          <w:szCs w:val="24"/>
          <w:u w:val="single"/>
          <w:lang w:val="en-US"/>
        </w:rPr>
        <w:t>http</w:t>
      </w:r>
      <w:r>
        <w:rPr>
          <w:rFonts w:cs="Times New Roman" w:ascii="Times New Roman" w:hAnsi="Times New Roman"/>
          <w:sz w:val="24"/>
          <w:szCs w:val="24"/>
          <w:u w:val="single"/>
        </w:rPr>
        <w:t>://</w:t>
      </w:r>
      <w:r>
        <w:rPr>
          <w:rFonts w:cs="Times New Roman" w:ascii="Times New Roman" w:hAnsi="Times New Roman"/>
          <w:sz w:val="24"/>
          <w:szCs w:val="24"/>
          <w:u w:val="single"/>
          <w:lang w:val="en-US"/>
        </w:rPr>
        <w:t>portfolio</w:t>
      </w:r>
      <w:r>
        <w:rPr>
          <w:rFonts w:cs="Times New Roman" w:ascii="Times New Roman" w:hAnsi="Times New Roman"/>
          <w:sz w:val="24"/>
          <w:szCs w:val="24"/>
          <w:u w:val="single"/>
        </w:rPr>
        <w:t>.</w:t>
      </w:r>
      <w:r>
        <w:rPr>
          <w:rFonts w:cs="Times New Roman" w:ascii="Times New Roman" w:hAnsi="Times New Roman"/>
          <w:sz w:val="24"/>
          <w:szCs w:val="24"/>
          <w:u w:val="single"/>
          <w:lang w:val="en-US"/>
        </w:rPr>
        <w:t>usue</w:t>
      </w:r>
      <w:r>
        <w:rPr>
          <w:rFonts w:cs="Times New Roman" w:ascii="Times New Roman" w:hAnsi="Times New Roman"/>
          <w:sz w:val="24"/>
          <w:szCs w:val="24"/>
          <w:u w:val="single"/>
        </w:rPr>
        <w:t>.</w:t>
      </w:r>
      <w:r>
        <w:rPr>
          <w:rFonts w:cs="Times New Roman" w:ascii="Times New Roman" w:hAnsi="Times New Roman"/>
          <w:sz w:val="24"/>
          <w:szCs w:val="24"/>
          <w:u w:val="single"/>
          <w:lang w:val="en-US"/>
        </w:rPr>
        <w:t>ru</w:t>
      </w:r>
      <w:r>
        <w:rPr>
          <w:rFonts w:cs="Times New Roman" w:ascii="Times New Roman" w:hAnsi="Times New Roman"/>
          <w:sz w:val="24"/>
          <w:szCs w:val="24"/>
        </w:rPr>
        <w:t xml:space="preserve"> ) Перед размещением пишется аннотация на ВКР и заполняется разрешение на размещение. </w:t>
      </w:r>
      <w:r>
        <w:rPr>
          <w:rFonts w:cs="Times New Roman" w:ascii="Times New Roman" w:hAnsi="Times New Roman"/>
          <w:b/>
          <w:i/>
          <w:sz w:val="24"/>
          <w:szCs w:val="24"/>
        </w:rPr>
        <w:t>Размещение – не позднее, чем за 2 дня</w:t>
      </w:r>
      <w:r>
        <w:rPr>
          <w:rFonts w:cs="Times New Roman" w:ascii="Times New Roman" w:hAnsi="Times New Roman"/>
          <w:sz w:val="24"/>
          <w:szCs w:val="24"/>
        </w:rPr>
        <w:t xml:space="preserve"> до защиты.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подготовке к защите студент должен подготовить доклад по теме ВКР (на 10-12 мин.), в котором необходимо четко и кратко изложить основные защищаемые положения работы, подчеркнуть научную новизну и практическую ценность. Для наглядности необходимо подготовить аннотация ВКР</w:t>
      </w:r>
      <w:r>
        <w:rPr>
          <w:rFonts w:cs="Times New Roman" w:ascii="Times New Roman" w:hAnsi="Times New Roman"/>
          <w:b/>
          <w:sz w:val="24"/>
          <w:szCs w:val="24"/>
        </w:rPr>
        <w:t xml:space="preserve">  и презентационные материалы</w:t>
      </w:r>
      <w:r>
        <w:rPr>
          <w:rFonts w:cs="Times New Roman" w:ascii="Times New Roman" w:hAnsi="Times New Roman"/>
          <w:sz w:val="24"/>
          <w:szCs w:val="24"/>
        </w:rPr>
        <w:t xml:space="preserve"> (таблицы, схемы, графики и т.д.).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Перед защитой студентом представляются в ГЭК следующие документы</w:t>
      </w:r>
      <w:r>
        <w:rPr>
          <w:rFonts w:cs="Times New Roman" w:ascii="Times New Roman" w:hAnsi="Times New Roman"/>
          <w:sz w:val="24"/>
          <w:szCs w:val="24"/>
        </w:rPr>
        <w:t>:</w:t>
      </w:r>
    </w:p>
    <w:p>
      <w:pPr>
        <w:pStyle w:val="Normal"/>
        <w:numPr>
          <w:ilvl w:val="1"/>
          <w:numId w:val="17"/>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ВКР, подписанная на титульном листе   выпускником, научным руководителем, консультантами (если есть), нормоконтролером и рецензентом</w:t>
      </w:r>
    </w:p>
    <w:p>
      <w:pPr>
        <w:pStyle w:val="Normal"/>
        <w:numPr>
          <w:ilvl w:val="1"/>
          <w:numId w:val="17"/>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задание на выполнение работы с отметками сроков окончательной подготовки работы, подписанное научным руководителем и заключением руководителя кафедры о допуске к защите;</w:t>
      </w:r>
    </w:p>
    <w:p>
      <w:pPr>
        <w:pStyle w:val="Normal"/>
        <w:numPr>
          <w:ilvl w:val="1"/>
          <w:numId w:val="17"/>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отзыв научного руководителя;</w:t>
      </w:r>
    </w:p>
    <w:p>
      <w:pPr>
        <w:pStyle w:val="Normal"/>
        <w:numPr>
          <w:ilvl w:val="1"/>
          <w:numId w:val="17"/>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рецензия на ВКР</w:t>
      </w:r>
    </w:p>
    <w:p>
      <w:pPr>
        <w:pStyle w:val="Normal"/>
        <w:numPr>
          <w:ilvl w:val="1"/>
          <w:numId w:val="17"/>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разрешение на размещение выпускной квалификационной работы студента в электронно-библиотечной системе УрГЭУ. При наличии элементов коммерческой тайны используется регламент, действующий в УрГЭУ.</w:t>
      </w:r>
    </w:p>
    <w:p>
      <w:pPr>
        <w:pStyle w:val="Normal"/>
        <w:numPr>
          <w:ilvl w:val="1"/>
          <w:numId w:val="17"/>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отчет о проверке в системе «Антиплагиат.ВУЗ»</w:t>
      </w:r>
    </w:p>
    <w:p>
      <w:pPr>
        <w:pStyle w:val="Normal"/>
        <w:numPr>
          <w:ilvl w:val="1"/>
          <w:numId w:val="17"/>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справка о размещении ВКР в электронно-библиотечной системе УрГЭУ.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1.1.8 Защита выпускной квалификационной работы</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Защита ВКР проводится на открытом заседании Государственной экзаменационной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Порядок защиты</w:t>
      </w:r>
      <w:r>
        <w:rPr>
          <w:rFonts w:cs="Times New Roman" w:ascii="Times New Roman" w:hAnsi="Times New Roman"/>
          <w:sz w:val="24"/>
          <w:szCs w:val="24"/>
        </w:rPr>
        <w:t>:</w:t>
      </w:r>
    </w:p>
    <w:p>
      <w:pPr>
        <w:pStyle w:val="Normal"/>
        <w:numPr>
          <w:ilvl w:val="0"/>
          <w:numId w:val="18"/>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председатель ГЭК объявляет фамилию, имя и отечество соискателя, тему работы с указанием места ее выполнения;</w:t>
      </w:r>
    </w:p>
    <w:p>
      <w:pPr>
        <w:pStyle w:val="Normal"/>
        <w:numPr>
          <w:ilvl w:val="0"/>
          <w:numId w:val="18"/>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доклад выпускника продолжительностью не более 10-12 минут, в течении которых он должен кратко сформулировать актуальность, цель и задачи работы, изложить основные выводы, обосновать их эффективность. Студент может пользоваться заранее подготовленными тезисами доклада и обязательно использовать презентационный материал;</w:t>
      </w:r>
    </w:p>
    <w:p>
      <w:pPr>
        <w:pStyle w:val="Normal"/>
        <w:numPr>
          <w:ilvl w:val="0"/>
          <w:numId w:val="18"/>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после окончания доклада члены ГЭК и присутствующие на защите предлагают соискателю вопросы, имеющие непосредственные отношение к теме работы;</w:t>
      </w:r>
    </w:p>
    <w:p>
      <w:pPr>
        <w:pStyle w:val="Normal"/>
        <w:numPr>
          <w:ilvl w:val="0"/>
          <w:numId w:val="18"/>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секретарь ГЭК зачитывает рецензию;</w:t>
      </w:r>
    </w:p>
    <w:p>
      <w:pPr>
        <w:pStyle w:val="Normal"/>
        <w:numPr>
          <w:ilvl w:val="0"/>
          <w:numId w:val="18"/>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соискатель отвечает на вопросы, поставленные в рецензии;</w:t>
      </w:r>
    </w:p>
    <w:p>
      <w:pPr>
        <w:pStyle w:val="Normal"/>
        <w:numPr>
          <w:ilvl w:val="0"/>
          <w:numId w:val="18"/>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выступление научного руководителя работы, а в случае его отсутствия секретарь ГЭК зачитывает отзыв руководителя;</w:t>
      </w:r>
    </w:p>
    <w:p>
      <w:pPr>
        <w:pStyle w:val="Normal"/>
        <w:numPr>
          <w:ilvl w:val="0"/>
          <w:numId w:val="18"/>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Председатель ГЭК предоставляет желающим слово для выступления, после чего объявляет об окончании защиты.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процессе защиты члены ГЭК заполняют оценочный лист</w:t>
      </w:r>
      <w:r>
        <w:rPr>
          <w:rFonts w:cs="Times New Roman" w:ascii="Times New Roman" w:hAnsi="Times New Roman"/>
          <w:i/>
          <w:iCs/>
          <w:sz w:val="24"/>
          <w:szCs w:val="24"/>
        </w:rPr>
        <w:t>,</w:t>
      </w:r>
      <w:r>
        <w:rPr>
          <w:rFonts w:cs="Times New Roman" w:ascii="Times New Roman" w:hAnsi="Times New Roman"/>
          <w:sz w:val="24"/>
          <w:szCs w:val="24"/>
        </w:rPr>
        <w:t xml:space="preserve"> позволяющий аккумулировать информацию по отдельным критериям оценки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После окончания открытой защиты проводится закрытое заседание ГЭК  (возможно с участием руководителей), на котором  определяются итоговые оценки по 4 – балльной системе (отлично, хорошо, удовлетворительно, неудовлетворительно).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После закрытого обсуждения председатель объявляет решение ГЭК.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Протокол заседания ГЭК ведется секретарем. В него вносятся все заданные вопросы, особые мнения, решение комиссии об оценке.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hd w:val="clear" w:color="auto" w:fill="FFFFFF"/>
        <w:tabs>
          <w:tab w:val="left" w:pos="708" w:leader="none"/>
        </w:tabs>
        <w:spacing w:lineRule="auto" w:line="240" w:before="0" w:after="0"/>
        <w:ind w:left="1146" w:right="5" w:hanging="720"/>
        <w:contextualSpacing/>
        <w:jc w:val="center"/>
        <w:rPr>
          <w:rFonts w:ascii="Times New Roman" w:hAnsi="Times New Roman" w:cs="Times New Roman"/>
          <w:b/>
          <w:b/>
          <w:spacing w:val="-7"/>
          <w:sz w:val="24"/>
          <w:szCs w:val="24"/>
        </w:rPr>
      </w:pPr>
      <w:r>
        <w:rPr>
          <w:rFonts w:cs="Times New Roman" w:ascii="Times New Roman" w:hAnsi="Times New Roman"/>
          <w:b/>
          <w:spacing w:val="-7"/>
          <w:sz w:val="24"/>
          <w:szCs w:val="24"/>
        </w:rPr>
        <w:t>КРИТЕРИИ ОЦЕНКИ РЕЗУЛЬТАТОВ ЗАЩИТЫ ВЫПУСКНЫХ КВАЛИФИКАЦИОННЫХ РАБОТ</w:t>
      </w:r>
    </w:p>
    <w:p>
      <w:pPr>
        <w:pStyle w:val="ListParagraph"/>
        <w:shd w:val="clear" w:color="auto" w:fill="FFFFFF"/>
        <w:tabs>
          <w:tab w:val="left" w:pos="708" w:leader="none"/>
        </w:tabs>
        <w:ind w:right="5" w:firstLine="709"/>
        <w:jc w:val="center"/>
        <w:rPr>
          <w:rFonts w:ascii="Times New Roman" w:hAnsi="Times New Roman" w:cs="Times New Roman"/>
          <w:b/>
          <w:b/>
          <w:color w:val="FF0000"/>
          <w:spacing w:val="-7"/>
          <w:sz w:val="24"/>
          <w:szCs w:val="24"/>
        </w:rPr>
      </w:pPr>
      <w:r>
        <w:rPr>
          <w:rFonts w:cs="Times New Roman" w:ascii="Times New Roman" w:hAnsi="Times New Roman"/>
          <w:b/>
          <w:color w:val="FF0000"/>
          <w:spacing w:val="-7"/>
          <w:sz w:val="24"/>
          <w:szCs w:val="24"/>
        </w:rPr>
      </w:r>
    </w:p>
    <w:p>
      <w:pPr>
        <w:pStyle w:val="Normal"/>
        <w:ind w:left="360" w:firstLine="348"/>
        <w:jc w:val="both"/>
        <w:rPr>
          <w:rFonts w:ascii="Times New Roman" w:hAnsi="Times New Roman" w:cs="Times New Roman"/>
          <w:sz w:val="24"/>
          <w:szCs w:val="24"/>
        </w:rPr>
      </w:pPr>
      <w:r>
        <w:rPr>
          <w:rFonts w:cs="Times New Roman" w:ascii="Times New Roman" w:hAnsi="Times New Roman"/>
          <w:sz w:val="24"/>
          <w:szCs w:val="24"/>
        </w:rPr>
        <w:t>Аттестация студента</w:t>
      </w:r>
      <w:r>
        <w:rPr>
          <w:rFonts w:cs="Times New Roman" w:ascii="Times New Roman" w:hAnsi="Times New Roman"/>
          <w:i/>
          <w:sz w:val="24"/>
          <w:szCs w:val="24"/>
        </w:rPr>
        <w:t xml:space="preserve"> </w:t>
      </w:r>
      <w:r>
        <w:rPr>
          <w:rFonts w:cs="Times New Roman" w:ascii="Times New Roman" w:hAnsi="Times New Roman"/>
          <w:sz w:val="24"/>
          <w:szCs w:val="24"/>
        </w:rPr>
        <w:t>производится  по уровню достигнутого результата в формировании компетенций по всем  контролируемым результатам обучения.</w:t>
      </w:r>
    </w:p>
    <w:p>
      <w:pPr>
        <w:pStyle w:val="Normal"/>
        <w:ind w:left="1140" w:hanging="0"/>
        <w:jc w:val="center"/>
        <w:rPr>
          <w:b/>
          <w:b/>
          <w:bCs/>
        </w:rPr>
      </w:pPr>
      <w:r>
        <w:rPr>
          <w:b/>
          <w:bCs/>
        </w:rPr>
      </w:r>
    </w:p>
    <w:p>
      <w:pPr>
        <w:pStyle w:val="Normal"/>
        <w:shd w:val="clear" w:color="auto" w:fill="FFFFFF"/>
        <w:suppressAutoHyphens w:val="true"/>
        <w:spacing w:before="0" w:after="0"/>
        <w:jc w:val="center"/>
        <w:rPr>
          <w:rFonts w:ascii="Times New Roman" w:hAnsi="Times New Roman"/>
          <w:b w:val="false"/>
          <w:b w:val="false"/>
          <w:bCs w:val="false"/>
          <w:sz w:val="24"/>
          <w:szCs w:val="24"/>
        </w:rPr>
      </w:pPr>
      <w:r>
        <w:rPr>
          <w:rFonts w:ascii="Times New Roman" w:hAnsi="Times New Roman"/>
          <w:b/>
          <w:bCs w:val="false"/>
          <w:sz w:val="24"/>
          <w:szCs w:val="24"/>
        </w:rPr>
        <w:t xml:space="preserve">Оцениваемые в ходе защиты выпускной квалификационной работы </w:t>
      </w:r>
      <w:r>
        <w:rPr>
          <w:rFonts w:ascii="Times New Roman" w:hAnsi="Times New Roman"/>
          <w:b/>
          <w:bCs/>
          <w:sz w:val="24"/>
          <w:szCs w:val="24"/>
        </w:rPr>
        <w:t>результаты обучения</w:t>
      </w:r>
    </w:p>
    <w:p>
      <w:pPr>
        <w:pStyle w:val="Normal"/>
        <w:shd w:val="clear" w:color="auto" w:fill="FFFFFF"/>
        <w:suppressAutoHyphens w:val="true"/>
        <w:spacing w:before="0" w:after="0"/>
        <w:jc w:val="center"/>
        <w:rPr>
          <w:b/>
          <w:b/>
          <w:bCs/>
        </w:rPr>
      </w:pPr>
      <w:r>
        <w:rPr>
          <w:b/>
          <w:bCs/>
        </w:rPr>
      </w:r>
    </w:p>
    <w:tbl>
      <w:tblPr>
        <w:tblW w:w="961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218"/>
        <w:gridCol w:w="5397"/>
      </w:tblGrid>
      <w:tr>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2"/>
              <w:numPr>
                <w:ilvl w:val="1"/>
                <w:numId w:val="2"/>
              </w:numPr>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t>Код компетенции</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lineRule="auto" w:line="276" w:before="0" w:after="0"/>
              <w:ind w:left="0" w:right="0" w:hanging="0"/>
              <w:jc w:val="center"/>
              <w:rPr>
                <w:rFonts w:ascii="Times New Roman" w:hAnsi="Times New Roman"/>
                <w:b w:val="false"/>
                <w:b w:val="false"/>
                <w:bCs w:val="false"/>
                <w:sz w:val="22"/>
                <w:szCs w:val="22"/>
              </w:rPr>
            </w:pPr>
            <w:r>
              <w:rPr>
                <w:rFonts w:ascii="Times New Roman" w:hAnsi="Times New Roman"/>
                <w:b w:val="false"/>
                <w:bCs w:val="false"/>
                <w:sz w:val="22"/>
                <w:szCs w:val="22"/>
              </w:rPr>
              <w:t xml:space="preserve">Контролируемые результаты обучения по формированию компетенций  </w:t>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 xml:space="preserve">ОК-1 способность использовать основы философских знаний для формирования мировоззренческой позиции; </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lineRule="auto" w:line="276" w:before="0" w:after="0"/>
              <w:ind w:left="0" w:right="0" w:hanging="0"/>
              <w:jc w:val="both"/>
              <w:rPr>
                <w:rFonts w:ascii="Times New Roman" w:hAnsi="Times New Roman"/>
                <w:bCs/>
                <w:sz w:val="22"/>
                <w:szCs w:val="22"/>
              </w:rPr>
            </w:pPr>
            <w:r>
              <w:rPr>
                <w:rFonts w:ascii="Times New Roman" w:hAnsi="Times New Roman"/>
                <w:bCs/>
                <w:sz w:val="22"/>
                <w:szCs w:val="22"/>
              </w:rPr>
              <w:t>- ответственность, дисциплинированность, самостоятельность, добросовестность в выполнении ВКР</w:t>
            </w:r>
          </w:p>
          <w:p>
            <w:pPr>
              <w:pStyle w:val="Normal"/>
              <w:bidi w:val="0"/>
              <w:spacing w:lineRule="auto" w:line="276" w:before="0" w:after="0"/>
              <w:ind w:left="0" w:right="0" w:hanging="0"/>
              <w:jc w:val="both"/>
              <w:rPr>
                <w:rFonts w:ascii="Times New Roman" w:hAnsi="Times New Roman"/>
                <w:bCs/>
                <w:sz w:val="22"/>
                <w:szCs w:val="22"/>
              </w:rPr>
            </w:pPr>
            <w:r>
              <w:rPr>
                <w:rFonts w:ascii="Times New Roman" w:hAnsi="Times New Roman"/>
                <w:bCs/>
                <w:sz w:val="22"/>
                <w:szCs w:val="22"/>
              </w:rPr>
              <w:t>- понимание сущности и своей мировоззренческой позиции</w:t>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ОК-2 способность анализировать основные этапы и закономерности исторического развития общества для формирования гражданской позиции;</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lineRule="auto" w:line="276" w:before="0" w:after="0"/>
              <w:ind w:left="0" w:right="0" w:hanging="0"/>
              <w:jc w:val="both"/>
              <w:rPr>
                <w:rFonts w:ascii="Times New Roman" w:hAnsi="Times New Roman"/>
                <w:bCs/>
                <w:sz w:val="22"/>
                <w:szCs w:val="22"/>
              </w:rPr>
            </w:pPr>
            <w:r>
              <w:rPr>
                <w:rFonts w:ascii="Times New Roman" w:hAnsi="Times New Roman"/>
                <w:bCs/>
                <w:sz w:val="22"/>
                <w:szCs w:val="22"/>
              </w:rPr>
              <w:t>- умение выявить значимую для современной экономической ситуации России проблему исследования для предприятия</w:t>
            </w:r>
          </w:p>
          <w:p>
            <w:pPr>
              <w:pStyle w:val="Normal"/>
              <w:bidi w:val="0"/>
              <w:spacing w:lineRule="auto" w:line="276" w:before="0" w:after="0"/>
              <w:ind w:left="0" w:right="0" w:hanging="0"/>
              <w:jc w:val="both"/>
              <w:rPr>
                <w:rFonts w:ascii="Times New Roman" w:hAnsi="Times New Roman"/>
                <w:bCs/>
                <w:sz w:val="22"/>
                <w:szCs w:val="22"/>
              </w:rPr>
            </w:pPr>
            <w:r>
              <w:rPr>
                <w:rFonts w:ascii="Times New Roman" w:hAnsi="Times New Roman"/>
                <w:bCs/>
                <w:sz w:val="22"/>
                <w:szCs w:val="22"/>
              </w:rPr>
              <w:t>- понимание взаимосвязи локальной проблемы исследования и задач развития России</w:t>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 xml:space="preserve">ОК-3 способность использовать основы экономических знаний в различных сферах деятельности; </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владение профессиональной терминологией и  навыками профессиональной аргументации</w:t>
            </w:r>
          </w:p>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роли экономических знаний в различных сферах человеческой деятельности</w:t>
            </w:r>
          </w:p>
        </w:tc>
      </w:tr>
      <w:tr>
        <w:trPr>
          <w:trHeight w:val="417"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-умение  логически верно, аргументировано и ясно излагать материалы исследования в ВКР</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-умение строить устную речь в докладе и ответах на вопросы</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значимости владения речевыми формами русского и иностранных языков для профессиональной деятельности</w:t>
            </w:r>
          </w:p>
        </w:tc>
      </w:tr>
      <w:tr>
        <w:trPr>
          <w:trHeight w:val="417"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ОК-5 способность работать в коллективе, толерантно воспринимая социальные, этнические, конфессиональные и культурные различия;</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-понимание значимости для успешной работы в трудовом коллективе толерантности в восприятии социальных, этнических, конфессиональных и культурных различий между людьми</w:t>
            </w:r>
          </w:p>
        </w:tc>
      </w:tr>
      <w:tr>
        <w:trPr>
          <w:trHeight w:val="268"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 xml:space="preserve">ОК-6 способность использовать основы правовых знаний в различных сферах деятельности; </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w:t>
            </w:r>
            <w:r>
              <w:rPr>
                <w:rFonts w:ascii="Times New Roman" w:hAnsi="Times New Roman"/>
                <w:bCs/>
                <w:sz w:val="22"/>
                <w:szCs w:val="22"/>
              </w:rPr>
              <w:t xml:space="preserve"> умение</w:t>
            </w:r>
            <w:r>
              <w:rPr>
                <w:rFonts w:ascii="Times New Roman" w:hAnsi="Times New Roman"/>
                <w:sz w:val="22"/>
                <w:szCs w:val="22"/>
              </w:rPr>
              <w:t xml:space="preserve">  объяснить и правильно применить необходимые для решаемой проблемы нормативные правовые документы в объяснении конкретной ситуации деятельности предприятия</w:t>
            </w:r>
          </w:p>
        </w:tc>
      </w:tr>
      <w:tr>
        <w:trPr>
          <w:trHeight w:val="287"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ОК-7 способность к самоорганизации и самообразованию;</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-владение  навыками самостоятельного получения новых знаний, использования  современных технологий</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значимости самоорганизации и самообразования для успешной карьеры в организации</w:t>
            </w:r>
          </w:p>
        </w:tc>
      </w:tr>
      <w:tr>
        <w:trPr>
          <w:trHeight w:val="287"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значимости здорового образа жизни и физической культуры для обеспечения полноценной социальной и профессиональной деятельности</w:t>
            </w:r>
          </w:p>
        </w:tc>
      </w:tr>
      <w:tr>
        <w:trPr>
          <w:trHeight w:val="287"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ОК-9 способность использовать приемы первой помощи, методы защиты в условиях чрезвычайных ситуаций</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значимости и проявлений в деятельности конкретных объектов необходимости использовать приемы первой помощи, методов защиты в условиях чрезвычайных ситуаций</w:t>
            </w:r>
          </w:p>
        </w:tc>
      </w:tr>
      <w:tr>
        <w:trPr>
          <w:trHeight w:val="291"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bCs/>
                <w:sz w:val="22"/>
                <w:szCs w:val="22"/>
              </w:rPr>
              <w:t>- умение</w:t>
            </w:r>
            <w:r>
              <w:rPr>
                <w:rFonts w:ascii="Times New Roman" w:hAnsi="Times New Roman"/>
                <w:sz w:val="22"/>
                <w:szCs w:val="22"/>
              </w:rPr>
              <w:t xml:space="preserve"> на основе информационной и библиографической культуры с применением информационно-коммуникационных технологий представить литературный обзор проблемы исследования</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значения соблюдения требований информационной безопасности при проведении экономических исследований</w:t>
            </w:r>
          </w:p>
        </w:tc>
      </w:tr>
      <w:tr>
        <w:trPr>
          <w:trHeight w:val="244"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ОПК-2 способность осуществлять сбор, анализ и обработку данных, необходимых для решения профессиональных задач;</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умение</w:t>
            </w:r>
            <w:r>
              <w:rPr>
                <w:rFonts w:ascii="Times New Roman" w:hAnsi="Times New Roman"/>
                <w:sz w:val="22"/>
                <w:szCs w:val="22"/>
              </w:rPr>
              <w:t xml:space="preserve"> использовать основные и специальные методы экономического анализа и диагностики деятельности организации</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критериев выбора методов сбора, анализа и обработки данных для решения конкретных задач</w:t>
            </w:r>
          </w:p>
        </w:tc>
      </w:tr>
      <w:tr>
        <w:trPr>
          <w:trHeight w:val="275"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ОПК-3 способность выбрать инструментальные средства обработки экономических данных в соответствии с поставленной задачей, анализировать результаты расчетов и обосновывать полученные выводы;</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умение</w:t>
            </w:r>
            <w:r>
              <w:rPr>
                <w:rFonts w:ascii="Times New Roman" w:hAnsi="Times New Roman"/>
                <w:sz w:val="22"/>
                <w:szCs w:val="22"/>
              </w:rPr>
              <w:t xml:space="preserve"> применить типовые инструментальные средства для обработки экономических данных по проблеме, анализа, обоснования выводов</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критериев выбора инструментов для обработки экономических данных при  решении конкретных задач</w:t>
            </w:r>
          </w:p>
        </w:tc>
      </w:tr>
      <w:tr>
        <w:trPr>
          <w:trHeight w:val="275"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 xml:space="preserve">ОПК-4 способность находить организационно-управленческие решения в профессиональной деятельности и готовностью нести за них ответственность </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умение</w:t>
            </w:r>
            <w:r>
              <w:rPr>
                <w:rFonts w:ascii="Times New Roman" w:hAnsi="Times New Roman"/>
                <w:sz w:val="22"/>
                <w:szCs w:val="22"/>
              </w:rPr>
              <w:t xml:space="preserve"> самостоятельно находить организационно-управленческие решения в профессиональной деятельности</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влияния предлагаемых решений  на достижение целей исследуемого объекта</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критериев выбора варианта управленческого решения  для реализации</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-понимание полномочий руководителей по реализации различных управленческих решений</w:t>
            </w:r>
          </w:p>
        </w:tc>
      </w:tr>
      <w:tr>
        <w:trPr>
          <w:trHeight w:val="255"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 xml:space="preserve">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-понимание содержания описания экономических процессов и явлений, возможностей и областей использования стандартных теоретических и статистических (в т.ч. эконометрических) моделей, логики их интерпретации</w:t>
            </w:r>
          </w:p>
        </w:tc>
      </w:tr>
      <w:tr>
        <w:trPr>
          <w:trHeight w:val="286"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умение</w:t>
            </w:r>
            <w:r>
              <w:rPr>
                <w:rFonts w:ascii="Times New Roman" w:hAnsi="Times New Roman"/>
                <w:sz w:val="22"/>
                <w:szCs w:val="22"/>
              </w:rPr>
              <w:t xml:space="preserve"> анализировать  финансовую, бухгалтерскую и иную информацию предприятия для принятия управленческих решений;</w:t>
            </w:r>
          </w:p>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актуальности для принятия управленческих решений анализа и интерпретации отчетности предприятия</w:t>
            </w:r>
          </w:p>
        </w:tc>
      </w:tr>
      <w:tr>
        <w:trPr>
          <w:trHeight w:val="286"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 xml:space="preserve">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умение</w:t>
            </w:r>
            <w:r>
              <w:rPr>
                <w:rFonts w:ascii="Times New Roman" w:hAnsi="Times New Roman"/>
                <w:sz w:val="22"/>
                <w:szCs w:val="22"/>
              </w:rPr>
              <w:t xml:space="preserve"> выявлять тенденции  изменения внешней среды предприятия  для принятия управленческих решений </w:t>
            </w:r>
          </w:p>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xml:space="preserve">- понимание значимости анализа статистической информации для выявления тенденций изменения внешней среды предприятия </w:t>
            </w:r>
          </w:p>
        </w:tc>
      </w:tr>
      <w:tr>
        <w:trPr>
          <w:trHeight w:val="286"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ПК-7 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умение</w:t>
            </w:r>
            <w:r>
              <w:rPr>
                <w:rFonts w:ascii="Times New Roman" w:hAnsi="Times New Roman"/>
                <w:sz w:val="22"/>
                <w:szCs w:val="22"/>
              </w:rPr>
              <w:t xml:space="preserve"> систематизировать и обобщать информацию из разных источников </w:t>
            </w:r>
          </w:p>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особенностей сбора данных их отечественных и зарубежных источников   при подготовке информационного обзора</w:t>
            </w:r>
          </w:p>
        </w:tc>
      </w:tr>
      <w:tr>
        <w:trPr>
          <w:trHeight w:val="286"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ПК-8 способность использовать для решения аналитических и исследовательских задач современные технические средства и информационные технологии;</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w:t>
            </w:r>
            <w:r>
              <w:rPr>
                <w:rFonts w:ascii="Times New Roman" w:hAnsi="Times New Roman"/>
                <w:bCs/>
                <w:sz w:val="22"/>
                <w:szCs w:val="22"/>
              </w:rPr>
              <w:t xml:space="preserve"> умение</w:t>
            </w:r>
            <w:r>
              <w:rPr>
                <w:rFonts w:ascii="Times New Roman" w:hAnsi="Times New Roman"/>
                <w:sz w:val="22"/>
                <w:szCs w:val="22"/>
              </w:rPr>
              <w:t xml:space="preserve"> использовать компьютерную технику в режиме пользователя для решения экономических задач</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возможностей современных технических средств и информационных технологий для решения аналитических и исследовательских задач</w:t>
            </w:r>
          </w:p>
        </w:tc>
      </w:tr>
      <w:tr>
        <w:trPr>
          <w:trHeight w:val="286"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ПК-9 способность организовывать деятельность малой группы, созданной для реализации конкретного экономического проекта;</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принципов группового взаимодействия при разработке и реализации экономического проекта, ролей участников группы</w:t>
            </w:r>
          </w:p>
        </w:tc>
      </w:tr>
      <w:tr>
        <w:trPr>
          <w:trHeight w:val="286"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ПК-10 способность использовать для решения коммуникативных задач современные технические средства и информационные технологии;</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умение презентовать доклад с использованием необходимых средств и технологий</w:t>
            </w:r>
          </w:p>
          <w:p>
            <w:pPr>
              <w:pStyle w:val="Normal"/>
              <w:suppressAutoHyphens w:val="tru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понимание возможностей современных технических средств и информационных технологий для решения коммуникативных задач</w:t>
            </w:r>
          </w:p>
        </w:tc>
      </w:tr>
      <w:tr>
        <w:trPr>
          <w:trHeight w:val="286" w:hRule="atLeast"/>
        </w:trPr>
        <w:tc>
          <w:tcPr>
            <w:tcW w:w="4218" w:type="dxa"/>
            <w:tcBorders>
              <w:top w:val="single" w:sz="4" w:space="0" w:color="000000"/>
              <w:left w:val="single" w:sz="4" w:space="0" w:color="000000"/>
              <w:bottom w:val="single" w:sz="4" w:space="0" w:color="000000"/>
              <w:insideH w:val="single" w:sz="4" w:space="0" w:color="000000"/>
            </w:tcBorders>
            <w:shd w:fill="auto" w:val="clear"/>
          </w:tcPr>
          <w:p>
            <w:pPr>
              <w:pStyle w:val="Normal"/>
              <w:bidi w:val="0"/>
              <w:spacing w:lineRule="auto" w:line="276" w:before="0" w:after="0"/>
              <w:ind w:left="0" w:right="0" w:hanging="0"/>
              <w:jc w:val="left"/>
              <w:rPr>
                <w:rFonts w:ascii="Times New Roman" w:hAnsi="Times New Roman"/>
                <w:color w:val="000000"/>
                <w:sz w:val="22"/>
                <w:szCs w:val="22"/>
              </w:rPr>
            </w:pPr>
            <w:r>
              <w:rPr>
                <w:rFonts w:ascii="Times New Roman" w:hAnsi="Times New Roman"/>
                <w:color w:val="000000"/>
                <w:sz w:val="22"/>
                <w:szCs w:val="22"/>
              </w:rPr>
              <w:t>ПК-11 способность критически оценивать предлагаемые варианты управленческих решений, разрабатывать и обосновывать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bCs/>
                <w:sz w:val="22"/>
                <w:szCs w:val="22"/>
              </w:rPr>
              <w:t>умение</w:t>
            </w:r>
            <w:r>
              <w:rPr>
                <w:rFonts w:ascii="Times New Roman" w:hAnsi="Times New Roman"/>
                <w:sz w:val="22"/>
                <w:szCs w:val="22"/>
              </w:rPr>
              <w:t xml:space="preserve"> разрабатывать, обосновывать варианты эффективных хозяйственных решений с учетом критериев экономической эффективности, рисков и возможных социально-экономических последствий</w:t>
            </w:r>
          </w:p>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-понимание критериев социально-экономической эффективности, видов рисков и возможных социально-экономических последствий управленческих решений, практической значимости</w:t>
            </w:r>
          </w:p>
          <w:p>
            <w:pPr>
              <w:pStyle w:val="Normal"/>
              <w:widowControl w:val="false"/>
              <w:bidi w:val="0"/>
              <w:spacing w:lineRule="auto" w:line="276" w:before="0" w:after="0"/>
              <w:ind w:left="0" w:right="0" w:hanging="0"/>
              <w:jc w:val="both"/>
              <w:rPr>
                <w:rFonts w:ascii="Times New Roman" w:hAnsi="Times New Roman"/>
                <w:sz w:val="22"/>
                <w:szCs w:val="22"/>
              </w:rPr>
            </w:pPr>
            <w:r>
              <w:rPr>
                <w:rFonts w:ascii="Times New Roman" w:hAnsi="Times New Roman"/>
                <w:sz w:val="22"/>
                <w:szCs w:val="22"/>
              </w:rPr>
              <w:t>-понимание методов экономического обоснования управленческих решений</w:t>
            </w:r>
          </w:p>
        </w:tc>
      </w:tr>
    </w:tbl>
    <w:p>
      <w:pPr>
        <w:pStyle w:val="Normal"/>
        <w:shd w:val="clear" w:color="auto" w:fill="FFFFFF"/>
        <w:suppressAutoHyphens w:val="true"/>
        <w:spacing w:before="0" w:after="0"/>
        <w:jc w:val="center"/>
        <w:rPr>
          <w:b/>
          <w:b/>
          <w:bCs/>
        </w:rPr>
      </w:pPr>
      <w:r>
        <w:rPr>
          <w:b/>
          <w:bCs/>
        </w:rPr>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содержания ВКР и процедуры защиты. При этом оценивается  соответствие:</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содержания работы заявленной теме;</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глубины раскрытия темы ВКР  значимости проблемы исследования; </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оформления работы  требованиям  ГОСТ;</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результатов обучения  требованиям,  предусмотренным ФГОС ВО.</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shd w:val="clear" w:color="auto" w:fill="FFFFFF"/>
        <w:suppressAutoHyphens w:val="false"/>
        <w:bidi w:val="0"/>
        <w:spacing w:lineRule="auto" w:line="276" w:before="0" w:after="0"/>
        <w:ind w:left="0" w:right="0" w:hanging="0"/>
        <w:jc w:val="center"/>
        <w:rPr>
          <w:rFonts w:ascii="Times New Roman" w:hAnsi="Times New Roman"/>
          <w:b/>
          <w:b/>
          <w:bCs/>
          <w:sz w:val="24"/>
          <w:szCs w:val="24"/>
        </w:rPr>
      </w:pPr>
      <w:r>
        <w:rPr>
          <w:rFonts w:ascii="Times New Roman" w:hAnsi="Times New Roman"/>
          <w:b/>
          <w:bCs/>
          <w:sz w:val="24"/>
          <w:szCs w:val="24"/>
        </w:rPr>
        <w:t>Критерии оценки содержания, качества подготовки и защиты выпускной квалификационной работы по ОПОП - программам бакалавриата</w:t>
      </w:r>
    </w:p>
    <w:p>
      <w:pPr>
        <w:pStyle w:val="Normal"/>
        <w:widowControl/>
        <w:shd w:val="clear" w:color="auto" w:fill="FFFFFF"/>
        <w:suppressAutoHyphens w:val="false"/>
        <w:bidi w:val="0"/>
        <w:spacing w:lineRule="auto" w:line="276"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tbl>
      <w:tblPr>
        <w:tblW w:w="97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2445"/>
        <w:gridCol w:w="2445"/>
        <w:gridCol w:w="2445"/>
        <w:gridCol w:w="2444"/>
      </w:tblGrid>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0" w:after="200"/>
              <w:ind w:left="0" w:right="0" w:hanging="0"/>
              <w:jc w:val="left"/>
              <w:rPr>
                <w:rFonts w:ascii="Times New Roman" w:hAnsi="Times New Roman"/>
              </w:rPr>
            </w:pPr>
            <w:r>
              <w:rPr>
                <w:rFonts w:ascii="Times New Roman" w:hAnsi="Times New Roman"/>
              </w:rPr>
              <w:t xml:space="preserve">Критерий оценки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0" w:after="200"/>
              <w:ind w:left="0" w:right="0" w:hanging="0"/>
              <w:jc w:val="left"/>
              <w:rPr>
                <w:rFonts w:ascii="Times New Roman" w:hAnsi="Times New Roman"/>
              </w:rPr>
            </w:pPr>
            <w:r>
              <w:rPr>
                <w:rFonts w:ascii="Times New Roman" w:hAnsi="Times New Roman"/>
              </w:rPr>
              <w:t xml:space="preserve">Оценка «отлично»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0" w:after="200"/>
              <w:ind w:left="0" w:right="0" w:hanging="0"/>
              <w:jc w:val="left"/>
              <w:rPr>
                <w:rFonts w:ascii="Times New Roman" w:hAnsi="Times New Roman"/>
              </w:rPr>
            </w:pPr>
            <w:r>
              <w:rPr>
                <w:rFonts w:ascii="Times New Roman" w:hAnsi="Times New Roman"/>
              </w:rPr>
              <w:t xml:space="preserve">Оценка «хорошо» </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0" w:after="200"/>
              <w:ind w:left="0" w:right="0" w:hanging="0"/>
              <w:jc w:val="left"/>
              <w:rPr>
                <w:rFonts w:ascii="Times New Roman" w:hAnsi="Times New Roman"/>
              </w:rPr>
            </w:pPr>
            <w:r>
              <w:rPr>
                <w:rFonts w:ascii="Times New Roman" w:hAnsi="Times New Roman"/>
              </w:rPr>
              <w:t xml:space="preserve">Оценка «удовлетворительно» </w:t>
            </w:r>
          </w:p>
        </w:tc>
      </w:tr>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1. Актуальность  выбранной темы, обоснованность  значимости проблемы  для объекта исследования</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 </w:t>
            </w:r>
            <w:r>
              <w:rPr>
                <w:rFonts w:ascii="Times New Roman" w:hAnsi="Times New Roman"/>
              </w:rPr>
              <w:t xml:space="preserve">Актуальность темы ВКР обоснована не точно. Значимость проблемы исследования  сформулирована фрагментарно. </w:t>
            </w:r>
          </w:p>
        </w:tc>
      </w:tr>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2. Теоретическая и практическая значимостьисследования;</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В работе обоснованатеоретическая значимость исследования, отражена его связьс задачами профессиональной деятельности . Работасодержитрекомендации по использованию результатов проведенного исследования на практике</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В работе не четко обоснованатеоретическая значимость исследования,отражена связьисследования с задачами профессиональной деятельности.</w:t>
            </w:r>
          </w:p>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Работа содержит элементы рекомендаций по использованию результатов проведенного исследования на практике</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В работе не  обоснована теоретическая значимость исследования, связьисследования с задачами профессиональной деятельности не четко определена.</w:t>
            </w:r>
          </w:p>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r>
          </w:p>
        </w:tc>
      </w:tr>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3. Четкость формулировок цели и задач исследования, методическая грамотность</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В работе содержатся самостоятельно сформулированные предложения по совершенствованию деятельности в организации, имеются обоснования,намечены пути дальнейшего исследования темы. (Возможно наличия акта внедрения)</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В работе сформулированы предложения по совершенствованиюдеятельностиорганизации, однакообоснования выполнены не достаточно корректно.Видение перспектив дальнейших исследований не структурированное.</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Рекомендации по совершенствованию деятельностиорганизацииносят формальный характер. Видение перспектив дальнейших исследований отсутствует.</w:t>
            </w:r>
          </w:p>
        </w:tc>
      </w:tr>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6. Уровень языковой и стилистической грамотности.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стилемречи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В работе допущены некоторые стилистические и речевые погрешности, при этом автор хорошо владеет деловымстилем речи</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Недостаточное владение деловымстилем речиВ работе имеются различного рода ошибки, опечатки исправлены не полностью. </w:t>
            </w:r>
          </w:p>
        </w:tc>
      </w:tr>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7. Качество оформления работы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Работа оформлена в соответствии со всеми требованиями, предъявляемыми к ВКР,.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Имеются не значительныенедочеты в оформлении </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Много недочетов в оформлении. </w:t>
            </w:r>
          </w:p>
        </w:tc>
      </w:tr>
      <w:tr>
        <w:trPr/>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8. Качество презентационных материалов и устного выступления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4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Недостаточное освещение проблем исследования, некоторые сложности в формулировке главных выводов. Нарушение временногорегламента незначительное. Ясные и четкие ответы на задаваемые вопросы и высказываемые замечания. Свободная ориентация в теме. </w:t>
            </w:r>
          </w:p>
        </w:tc>
        <w:tc>
          <w:tcPr>
            <w:tcW w:w="24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false"/>
              <w:bidi w:val="0"/>
              <w:spacing w:lineRule="auto" w:line="276" w:before="115" w:after="115"/>
              <w:ind w:left="0" w:right="0" w:hanging="0"/>
              <w:jc w:val="left"/>
              <w:rPr>
                <w:rFonts w:ascii="Times New Roman" w:hAnsi="Times New Roman"/>
              </w:rPr>
            </w:pPr>
            <w:r>
              <w:rPr>
                <w:rFonts w:ascii="Times New Roman" w:hAnsi="Times New Roman"/>
              </w:rPr>
              <w:t xml:space="preserve">Доклад не дает представления о содержании и результатах исследования. Несоблюдение временногорегламента. Затруднения в ответахна вопросы, неточные формулировки. </w:t>
            </w:r>
          </w:p>
        </w:tc>
      </w:tr>
    </w:tbl>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Оценка «неудовлетворительно» выставляется, если:</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аппарат исследования не продуман или отсутствует его описание;</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неудачно сформулированы цель и задачи, выводы носят декларативный характер;</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в работе не обоснована актуальность проблемы;</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работа не носит самостоятельного исследовательского характера; не содержит анализа и практического разбора деятельности предприятия (организации); не имеет выводов и рекомендаций; не отвечает требованиям, изложенным в методических указаниях кафедры;</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работа имеет вид компиляции из немногочисленных источников без оформления ссылок на них или полностью заимствована;</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студент на защите не может аргументировать выводы, затрудняется отвечать на поставленные вопросы по теме либо допускает существенные ошибки;</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в отзывенаучного руководителя имеются существенные критические замечания;</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оформление не соответствует требованиям, предъявляемым к ВКР;</w:t>
      </w:r>
    </w:p>
    <w:p>
      <w:pPr>
        <w:pStyle w:val="Normal"/>
        <w:shd w:val="clear" w:color="auto" w:fill="FFFFFF"/>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 к защите не подготовлены презентационные материалы.</w:t>
      </w:r>
    </w:p>
    <w:p>
      <w:pPr>
        <w:pStyle w:val="Normal"/>
        <w:numPr>
          <w:ilvl w:val="0"/>
          <w:numId w:val="0"/>
        </w:numPr>
        <w:shd w:val="clear" w:color="auto" w:fill="FFFFFF"/>
        <w:tabs>
          <w:tab w:val="left" w:pos="708" w:leader="none"/>
        </w:tabs>
        <w:spacing w:lineRule="auto" w:line="240" w:before="0" w:after="0"/>
        <w:ind w:left="1146" w:hanging="0"/>
        <w:contextualSpacing/>
        <w:jc w:val="center"/>
        <w:rPr>
          <w:color w:val="000000"/>
        </w:rPr>
      </w:pPr>
      <w:r>
        <w:rPr>
          <w:color w:val="000000"/>
        </w:rPr>
      </w:r>
    </w:p>
    <w:p>
      <w:pPr>
        <w:pStyle w:val="Normal"/>
        <w:numPr>
          <w:ilvl w:val="0"/>
          <w:numId w:val="5"/>
        </w:numPr>
        <w:shd w:val="clear" w:color="auto" w:fill="FFFFFF"/>
        <w:tabs>
          <w:tab w:val="left" w:pos="708" w:leader="none"/>
        </w:tabs>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ПЕРЕЧЕНЬ КОМПЕТЕНЦИЙ, КОТОРЫМИ ДОЛЖЕН ОВЛАДЕТЬ ОБУЧАЮЩИЙСЯ </w:t>
      </w:r>
    </w:p>
    <w:p>
      <w:pPr>
        <w:pStyle w:val="Normal"/>
        <w:numPr>
          <w:ilvl w:val="0"/>
          <w:numId w:val="0"/>
        </w:numPr>
        <w:shd w:val="clear" w:color="auto" w:fill="FFFFFF"/>
        <w:tabs>
          <w:tab w:val="left" w:pos="708" w:leader="none"/>
        </w:tabs>
        <w:spacing w:lineRule="auto" w:line="240" w:before="0" w:after="0"/>
        <w:ind w:left="1146" w:hanging="0"/>
        <w:contextualSpacing/>
        <w:jc w:val="center"/>
        <w:rPr>
          <w:rFonts w:ascii="Times New Roman" w:hAnsi="Times New Roman" w:cs="Times New Roman"/>
          <w:b/>
          <w:b/>
          <w:sz w:val="28"/>
          <w:szCs w:val="28"/>
        </w:rPr>
      </w:pPr>
      <w:r>
        <w:rPr>
          <w:rFonts w:cs="Times New Roman" w:ascii="Times New Roman" w:hAnsi="Times New Roman"/>
          <w:b/>
          <w:sz w:val="28"/>
          <w:szCs w:val="28"/>
        </w:rPr>
        <w:t>В РЕЗУЛЬТАТЕ ОСВОЕНИЯ ОП ВО</w:t>
      </w:r>
    </w:p>
    <w:p>
      <w:pPr>
        <w:pStyle w:val="Normal"/>
        <w:shd w:val="clear" w:color="auto" w:fill="FFFFFF"/>
        <w:tabs>
          <w:tab w:val="left" w:pos="708" w:leader="none"/>
        </w:tabs>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tabs>
          <w:tab w:val="left" w:pos="708" w:leader="none"/>
        </w:tabs>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bl>
      <w:tblPr>
        <w:tblStyle w:val="21"/>
        <w:tblW w:w="9945" w:type="dxa"/>
        <w:jc w:val="left"/>
        <w:tblInd w:w="-318" w:type="dxa"/>
        <w:tblBorders/>
        <w:tblCellMar>
          <w:top w:w="0" w:type="dxa"/>
          <w:left w:w="108" w:type="dxa"/>
          <w:bottom w:w="0" w:type="dxa"/>
          <w:right w:w="108" w:type="dxa"/>
        </w:tblCellMar>
        <w:tblLook w:val="04a0" w:noVBand="1" w:noHBand="0" w:lastColumn="0" w:firstColumn="1" w:lastRow="0" w:firstRow="1"/>
      </w:tblPr>
      <w:tblGrid>
        <w:gridCol w:w="4238"/>
        <w:gridCol w:w="3874"/>
        <w:gridCol w:w="1833"/>
      </w:tblGrid>
      <w:tr>
        <w:trPr/>
        <w:tc>
          <w:tcPr>
            <w:tcW w:w="4238" w:type="dxa"/>
            <w:vMerge w:val="restart"/>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sz w:val="22"/>
                <w:szCs w:val="22"/>
                <w:highlight w:val="white"/>
              </w:rPr>
              <w:t>Планируемые результаты освоения ОП ВО - компетенции</w:t>
            </w:r>
          </w:p>
        </w:tc>
        <w:tc>
          <w:tcPr>
            <w:tcW w:w="5707" w:type="dxa"/>
            <w:gridSpan w:val="2"/>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Виды аттестации</w:t>
            </w:r>
          </w:p>
        </w:tc>
      </w:tr>
      <w:tr>
        <w:trPr/>
        <w:tc>
          <w:tcPr>
            <w:tcW w:w="4238" w:type="dxa"/>
            <w:vMerge w:val="continue"/>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shd w:fill="FFFFFF" w:val="clear"/>
              </w:rPr>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Промежуточная аттестация (дисциплины, практики)</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ГИА</w:t>
            </w:r>
          </w:p>
        </w:tc>
      </w:tr>
      <w:tr>
        <w:trPr/>
        <w:tc>
          <w:tcPr>
            <w:tcW w:w="9945" w:type="dxa"/>
            <w:gridSpan w:val="3"/>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bCs/>
                <w:sz w:val="22"/>
                <w:szCs w:val="22"/>
                <w:highlight w:val="white"/>
              </w:rPr>
              <w:t>Общекультурные (ОК) компетенции, определенные ФГОС ВО</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ОК-1 </w:t>
            </w:r>
            <w:r>
              <w:rPr>
                <w:rFonts w:eastAsia="Calibri" w:cs="Times New Roman" w:ascii="Times New Roman" w:hAnsi="Times New Roman"/>
                <w:color w:val="00000A"/>
                <w:sz w:val="22"/>
                <w:szCs w:val="22"/>
                <w:highlight w:val="white"/>
              </w:rPr>
              <w:t>способность использовать основы философских знаний для формирования мировоззренческой позиции</w:t>
            </w:r>
          </w:p>
        </w:tc>
        <w:tc>
          <w:tcPr>
            <w:tcW w:w="3874" w:type="dxa"/>
            <w:tcBorders/>
            <w:shd w:fill="auto" w:val="clear"/>
          </w:tcPr>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Философия</w:t>
            </w:r>
          </w:p>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Политология</w:t>
            </w:r>
          </w:p>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Деловая этика</w:t>
            </w:r>
          </w:p>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Международный деловой этикет и протокол</w:t>
            </w:r>
          </w:p>
          <w:p>
            <w:pPr>
              <w:pStyle w:val="Normal"/>
              <w:tabs>
                <w:tab w:val="left" w:pos="708" w:leader="none"/>
              </w:tabs>
              <w:spacing w:lineRule="auto" w:line="240" w:before="0" w:after="0"/>
              <w:ind w:right="5" w:hanging="0"/>
              <w:rPr>
                <w:highlight w:val="white"/>
              </w:rPr>
            </w:pPr>
            <w:r>
              <w:rPr>
                <w:rFonts w:eastAsia="Times New Roman" w:cs="Times New Roman" w:ascii="Times New Roman" w:hAnsi="Times New Roman"/>
                <w:sz w:val="22"/>
                <w:szCs w:val="22"/>
                <w:highlight w:val="white"/>
              </w:rPr>
              <w:t>Методы социологических исследований ФТД</w:t>
            </w:r>
          </w:p>
          <w:p>
            <w:pPr>
              <w:pStyle w:val="Normal"/>
              <w:tabs>
                <w:tab w:val="left" w:pos="708" w:leader="none"/>
              </w:tabs>
              <w:spacing w:lineRule="auto" w:line="240" w:before="0" w:after="0"/>
              <w:ind w:right="5" w:hanging="0"/>
              <w:jc w:val="center"/>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shd w:fill="FFFFFF" w:val="clear"/>
              </w:rPr>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suppressAutoHyphens w:val="true"/>
              <w:rPr>
                <w:rFonts w:ascii="Times New Roman" w:hAnsi="Times New Roman"/>
                <w:sz w:val="22"/>
                <w:szCs w:val="22"/>
              </w:rPr>
            </w:pPr>
            <w:r>
              <w:rPr>
                <w:rFonts w:eastAsia="Times New Roman" w:cs="Times New Roman" w:ascii="Times New Roman" w:hAnsi="Times New Roman"/>
                <w:b/>
                <w:sz w:val="22"/>
                <w:szCs w:val="22"/>
                <w:highlight w:val="white"/>
              </w:rPr>
              <w:t xml:space="preserve">ОК-2 </w:t>
            </w:r>
            <w:r>
              <w:rPr>
                <w:rFonts w:eastAsia="Calibri" w:cs="Times New Roman" w:ascii="Times New Roman" w:hAnsi="Times New Roman"/>
                <w:color w:val="00000A"/>
                <w:sz w:val="22"/>
                <w:szCs w:val="22"/>
                <w:highlight w:val="white"/>
              </w:rPr>
              <w:t>способность анализировать основные этапы и закономерности исторического развития общества для формирования гражданской позиции</w:t>
            </w:r>
          </w:p>
          <w:p>
            <w:pPr>
              <w:pStyle w:val="Normal"/>
              <w:tabs>
                <w:tab w:val="left" w:pos="708" w:leader="none"/>
              </w:tabs>
              <w:spacing w:lineRule="auto" w:line="240" w:before="0" w:after="0"/>
              <w:ind w:right="5" w:firstLine="709"/>
              <w:jc w:val="both"/>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highlight w:val="white"/>
              </w:rPr>
            </w:r>
          </w:p>
        </w:tc>
        <w:tc>
          <w:tcPr>
            <w:tcW w:w="3874" w:type="dxa"/>
            <w:tcBorders/>
            <w:shd w:fill="auto" w:val="clear"/>
          </w:tcPr>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История</w:t>
            </w:r>
          </w:p>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Политология</w:t>
            </w:r>
          </w:p>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Экономическая история</w:t>
            </w:r>
          </w:p>
          <w:p>
            <w:pPr>
              <w:pStyle w:val="Normal"/>
              <w:tabs>
                <w:tab w:val="left" w:pos="708" w:leader="none"/>
              </w:tabs>
              <w:spacing w:lineRule="auto" w:line="240" w:before="0" w:after="0"/>
              <w:ind w:right="5" w:hanging="0"/>
              <w:jc w:val="center"/>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shd w:fill="FFFFFF" w:val="clear"/>
              </w:rPr>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ОК-3 </w:t>
            </w:r>
            <w:r>
              <w:rPr>
                <w:rFonts w:cs="Times New Roman" w:ascii="Times New Roman" w:hAnsi="Times New Roman"/>
                <w:sz w:val="22"/>
                <w:szCs w:val="22"/>
                <w:highlight w:val="white"/>
              </w:rPr>
              <w:t>способность использовать основы экономических знаний в различных сферах деятельности</w:t>
            </w:r>
          </w:p>
        </w:tc>
        <w:tc>
          <w:tcPr>
            <w:tcW w:w="3874" w:type="dxa"/>
            <w:tcBorders/>
            <w:shd w:fill="auto" w:val="clear"/>
          </w:tcPr>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Микроэкономика</w:t>
            </w:r>
          </w:p>
          <w:p>
            <w:pPr>
              <w:pStyle w:val="Normal"/>
              <w:tabs>
                <w:tab w:val="left" w:pos="708" w:leader="none"/>
              </w:tabs>
              <w:spacing w:lineRule="auto" w:line="240" w:before="0" w:after="0"/>
              <w:ind w:right="5" w:hanging="0"/>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Макроэкономика</w:t>
            </w:r>
          </w:p>
          <w:p>
            <w:pPr>
              <w:pStyle w:val="Normal"/>
              <w:tabs>
                <w:tab w:val="left" w:pos="708" w:leader="none"/>
              </w:tabs>
              <w:spacing w:lineRule="auto" w:line="240" w:before="0" w:after="0"/>
              <w:ind w:right="5" w:hanging="0"/>
              <w:rPr>
                <w:highlight w:val="white"/>
              </w:rPr>
            </w:pPr>
            <w:r>
              <w:rPr>
                <w:rFonts w:eastAsia="Times New Roman" w:cs="Times New Roman" w:ascii="Times New Roman" w:hAnsi="Times New Roman"/>
                <w:sz w:val="22"/>
                <w:szCs w:val="22"/>
                <w:highlight w:val="white"/>
              </w:rPr>
              <w:t>Экономическая история</w:t>
            </w:r>
          </w:p>
          <w:p>
            <w:pPr>
              <w:pStyle w:val="Normal"/>
              <w:tabs>
                <w:tab w:val="left" w:pos="708" w:leader="none"/>
              </w:tabs>
              <w:spacing w:lineRule="auto" w:line="240" w:before="0" w:after="0"/>
              <w:ind w:right="5" w:hanging="0"/>
              <w:jc w:val="center"/>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shd w:fill="FFFFFF" w:val="clear"/>
              </w:rPr>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ОК-4 </w:t>
            </w:r>
            <w:r>
              <w:rPr>
                <w:rFonts w:cs="Times New Roman" w:ascii="Times New Roman" w:hAnsi="Times New Roman"/>
                <w:sz w:val="22"/>
                <w:szCs w:val="22"/>
                <w:highlight w:val="white"/>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Иностранный язык</w:t>
            </w:r>
          </w:p>
          <w:p>
            <w:pPr>
              <w:pStyle w:val="Normal"/>
              <w:tabs>
                <w:tab w:val="left" w:pos="708" w:leader="none"/>
              </w:tabs>
              <w:spacing w:lineRule="auto" w:line="240" w:before="0" w:after="0"/>
              <w:ind w:right="5" w:hanging="0"/>
              <w:jc w:val="left"/>
              <w:rPr>
                <w:rFonts w:ascii="Times New Roman" w:hAnsi="Times New Roman" w:eastAsia="Times New Roman" w:cs="Times New Roman"/>
                <w:sz w:val="22"/>
                <w:szCs w:val="22"/>
                <w:highlight w:val="white"/>
              </w:rPr>
            </w:pPr>
            <w:r>
              <w:rPr>
                <w:rFonts w:eastAsia="Times New Roman" w:cs="Times New Roman" w:ascii="Times New Roman" w:hAnsi="Times New Roman"/>
                <w:sz w:val="22"/>
                <w:szCs w:val="22"/>
                <w:shd w:fill="FFFFFF" w:val="clear"/>
              </w:rPr>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ОК-5 </w:t>
            </w:r>
            <w:r>
              <w:rPr>
                <w:rFonts w:cs="Times New Roman" w:ascii="Times New Roman" w:hAnsi="Times New Roman"/>
                <w:sz w:val="22"/>
                <w:szCs w:val="22"/>
                <w:highlight w:val="white"/>
              </w:rPr>
              <w:t>способность работать в коллективе, толерантно воспринимая социальные, этнические, конфессиональные и культурные различия</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Философия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Психология и педагогика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Политология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Менеджмент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Деловая этика</w:t>
            </w:r>
          </w:p>
          <w:p>
            <w:pPr>
              <w:pStyle w:val="Normal"/>
              <w:tabs>
                <w:tab w:val="left" w:pos="708" w:leader="none"/>
              </w:tabs>
              <w:spacing w:lineRule="auto" w:line="240" w:before="0" w:after="0"/>
              <w:ind w:right="5" w:hanging="0"/>
              <w:jc w:val="left"/>
              <w:rPr>
                <w:highlight w:val="white"/>
              </w:rPr>
            </w:pPr>
            <w:r>
              <w:rPr>
                <w:rFonts w:eastAsia="Times New Roman" w:cs="Times New Roman" w:ascii="Times New Roman" w:hAnsi="Times New Roman"/>
                <w:sz w:val="22"/>
                <w:szCs w:val="22"/>
                <w:highlight w:val="white"/>
              </w:rPr>
              <w:t>Международный деловой этикет и протокол</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Методы социологических исследований ФТД</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ОК-6 </w:t>
            </w:r>
            <w:r>
              <w:rPr>
                <w:rFonts w:eastAsia="Calibri" w:cs="Times New Roman" w:ascii="Times New Roman" w:hAnsi="Times New Roman"/>
                <w:color w:val="00000A"/>
                <w:sz w:val="22"/>
                <w:szCs w:val="22"/>
                <w:highlight w:val="white"/>
              </w:rPr>
              <w:t>способность использовать основы правовых знаний в различных сферах деятельности</w:t>
            </w:r>
          </w:p>
        </w:tc>
        <w:tc>
          <w:tcPr>
            <w:tcW w:w="3874" w:type="dxa"/>
            <w:tcBorders/>
            <w:shd w:fill="auto" w:val="clear"/>
            <w:vAlign w:val="center"/>
          </w:tcPr>
          <w:p>
            <w:pPr>
              <w:pStyle w:val="Normal"/>
              <w:tabs>
                <w:tab w:val="left" w:pos="708" w:leader="none"/>
              </w:tabs>
              <w:spacing w:lineRule="auto" w:line="240" w:before="0" w:after="0"/>
              <w:ind w:right="5" w:hanging="0"/>
              <w:jc w:val="left"/>
              <w:rPr>
                <w:highlight w:val="white"/>
              </w:rPr>
            </w:pPr>
            <w:r>
              <w:rPr>
                <w:rFonts w:eastAsia="Times New Roman" w:cs="Times New Roman" w:ascii="Times New Roman" w:hAnsi="Times New Roman"/>
                <w:sz w:val="22"/>
                <w:szCs w:val="22"/>
                <w:highlight w:val="white"/>
              </w:rPr>
              <w:t>Правов</w:t>
            </w:r>
            <w:r>
              <w:rPr>
                <w:rFonts w:eastAsia="Times New Roman" w:cs="Times New Roman" w:ascii="Times New Roman" w:hAnsi="Times New Roman"/>
                <w:sz w:val="22"/>
                <w:szCs w:val="22"/>
                <w:highlight w:val="white"/>
              </w:rPr>
              <w:t>ые отношения в экономике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Гражданское право</w:t>
            </w:r>
          </w:p>
          <w:p>
            <w:pPr>
              <w:pStyle w:val="Normal"/>
              <w:tabs>
                <w:tab w:val="left" w:pos="708" w:leader="none"/>
              </w:tabs>
              <w:spacing w:lineRule="auto" w:line="240" w:before="0" w:after="0"/>
              <w:ind w:right="5" w:hanging="0"/>
              <w:jc w:val="left"/>
              <w:rPr>
                <w:highlight w:val="white"/>
              </w:rPr>
            </w:pPr>
            <w:r>
              <w:rPr>
                <w:rFonts w:eastAsia="Calibri" w:cs="Times New Roman" w:ascii="Times New Roman" w:hAnsi="Times New Roman"/>
                <w:color w:val="00000A"/>
                <w:sz w:val="22"/>
                <w:szCs w:val="22"/>
                <w:highlight w:val="white"/>
                <w:highlight w:val="white"/>
              </w:rPr>
              <w:t>Проекты государственно-частного партнёрства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Calibri" w:cs="Times New Roman"/>
                <w:color w:val="00000A"/>
              </w:rPr>
            </w:pPr>
            <w:r>
              <w:rPr>
                <w:rFonts w:eastAsia="Calibri" w:cs="Times New Roman" w:ascii="Times New Roman" w:hAnsi="Times New Roman"/>
                <w:color w:val="00000A"/>
                <w:sz w:val="22"/>
                <w:szCs w:val="22"/>
                <w:highlight w:val="white"/>
                <w:highlight w:val="white"/>
              </w:rPr>
              <w:t>Основы экономической безопасности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Calibri" w:cs="Times New Roman"/>
                <w:color w:val="00000A"/>
              </w:rPr>
            </w:pPr>
            <w:r>
              <w:rPr>
                <w:rFonts w:eastAsia="Calibri" w:cs="Times New Roman" w:ascii="Times New Roman" w:hAnsi="Times New Roman"/>
                <w:color w:val="00000A"/>
                <w:sz w:val="22"/>
                <w:szCs w:val="22"/>
                <w:highlight w:val="white"/>
                <w:highlight w:val="white"/>
              </w:rPr>
              <w:t>Бюджетирование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Calibri" w:cs="Times New Roman" w:ascii="Times New Roman" w:hAnsi="Times New Roman"/>
                <w:color w:val="00000A"/>
                <w:sz w:val="22"/>
                <w:szCs w:val="22"/>
                <w:highlight w:val="white"/>
                <w:highlight w:val="white"/>
              </w:rPr>
              <w:t>Технологии управления в процессе делового общения</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ОК-7 </w:t>
            </w:r>
            <w:r>
              <w:rPr>
                <w:rFonts w:eastAsia="Calibri" w:cs="Times New Roman" w:ascii="Times New Roman" w:hAnsi="Times New Roman"/>
                <w:color w:val="00000A"/>
                <w:sz w:val="22"/>
                <w:szCs w:val="22"/>
                <w:highlight w:val="white"/>
              </w:rPr>
              <w:t>способность к самоорганизации и самообразованию</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Иностранный язык</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Психология и педагогика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Высшая математика</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suppressAutoHyphens w:val="true"/>
              <w:spacing w:before="0" w:after="200"/>
              <w:ind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ОК-8 </w:t>
            </w:r>
            <w:r>
              <w:rPr>
                <w:rFonts w:eastAsia="Calibri" w:cs="Times New Roman" w:ascii="Times New Roman" w:hAnsi="Times New Roman"/>
                <w:color w:val="00000A"/>
                <w:sz w:val="22"/>
                <w:szCs w:val="22"/>
                <w:highlight w:val="white"/>
              </w:rPr>
              <w:t>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Элективные курсы по физической культуре и спорту</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Физическая культура и спорт</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ОК-9</w:t>
            </w:r>
            <w:r>
              <w:rPr>
                <w:rFonts w:eastAsia="Calibri" w:cs="Times New Roman" w:ascii="Times New Roman" w:hAnsi="Times New Roman"/>
                <w:b/>
                <w:color w:val="00000A"/>
                <w:sz w:val="22"/>
                <w:szCs w:val="22"/>
                <w:highlight w:val="white"/>
              </w:rPr>
              <w:t xml:space="preserve"> </w:t>
            </w:r>
            <w:r>
              <w:rPr>
                <w:rFonts w:eastAsia="Calibri" w:cs="Times New Roman" w:ascii="Times New Roman" w:hAnsi="Times New Roman"/>
                <w:color w:val="00000A"/>
                <w:sz w:val="22"/>
                <w:szCs w:val="22"/>
                <w:highlight w:val="white"/>
              </w:rPr>
              <w:t>способность использовать приемы первой помощи, методы защиты в условиях чрезвычайных ситуаций</w:t>
            </w:r>
            <w:r>
              <w:rPr>
                <w:rFonts w:eastAsia="Times New Roman" w:cs="Times New Roman" w:ascii="Times New Roman" w:hAnsi="Times New Roman"/>
                <w:b/>
                <w:sz w:val="22"/>
                <w:szCs w:val="22"/>
                <w:highlight w:val="white"/>
              </w:rPr>
              <w:t xml:space="preserve"> </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Безопасность жизнедеятельности</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Защита ВКР</w:t>
            </w:r>
          </w:p>
        </w:tc>
      </w:tr>
      <w:tr>
        <w:trPr/>
        <w:tc>
          <w:tcPr>
            <w:tcW w:w="9945" w:type="dxa"/>
            <w:gridSpan w:val="3"/>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bCs/>
                <w:sz w:val="22"/>
                <w:szCs w:val="22"/>
                <w:highlight w:val="white"/>
              </w:rPr>
              <w:t>Общепрофессиональные (ОПК) компетенции, определенные ФГОС ВО</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ОПК-1 </w:t>
            </w:r>
            <w:r>
              <w:rPr>
                <w:rFonts w:eastAsia="Calibri" w:cs="Times New Roman" w:ascii="Times New Roman" w:hAnsi="Times New Roman"/>
                <w:color w:val="00000A"/>
                <w:sz w:val="22"/>
                <w:szCs w:val="22"/>
                <w:highlight w:val="white"/>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3874" w:type="dxa"/>
            <w:tcBorders/>
            <w:shd w:fill="auto" w:val="clear"/>
            <w:vAlign w:val="cente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Маркетинг</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Микроэкономика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Макроэкономика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Информатика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Бухгалтерский учет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Информационные технологии в экономике</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suppressAutoHyphens w:val="true"/>
              <w:rPr>
                <w:rFonts w:ascii="Times New Roman" w:hAnsi="Times New Roman"/>
                <w:sz w:val="22"/>
                <w:szCs w:val="22"/>
              </w:rPr>
            </w:pPr>
            <w:r>
              <w:rPr>
                <w:rFonts w:eastAsia="Times New Roman" w:cs="Times New Roman" w:ascii="Times New Roman" w:hAnsi="Times New Roman"/>
                <w:b/>
                <w:sz w:val="22"/>
                <w:szCs w:val="22"/>
                <w:highlight w:val="white"/>
              </w:rPr>
              <w:t xml:space="preserve">ОПК-2 </w:t>
            </w:r>
            <w:r>
              <w:rPr>
                <w:rFonts w:eastAsia="Calibri" w:cs="Times New Roman" w:ascii="Times New Roman" w:hAnsi="Times New Roman"/>
                <w:color w:val="00000A"/>
                <w:sz w:val="22"/>
                <w:szCs w:val="22"/>
                <w:highlight w:val="white"/>
              </w:rPr>
              <w:t>способность осуществлять сбор, анализ и обработку данных, необходимых для решения профессиональных задач</w:t>
            </w:r>
          </w:p>
          <w:p>
            <w:pPr>
              <w:pStyle w:val="Normal"/>
              <w:tabs>
                <w:tab w:val="left" w:pos="708" w:leader="none"/>
              </w:tabs>
              <w:spacing w:lineRule="auto" w:line="240" w:before="0" w:after="0"/>
              <w:ind w:right="5" w:firstLine="709"/>
              <w:jc w:val="both"/>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highlight w:val="white"/>
              </w:rPr>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Микроэкономика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Информатика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Микроэкономика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Менеджмент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Бухгалтерский учет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Высшая математика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Мировая экономика и международные экономические отношения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Маркетинг</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Информационные технологии в экономике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Статистика и эконометрика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Институциональная экономика</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suppressAutoHyphens w:val="true"/>
              <w:rPr>
                <w:rFonts w:ascii="Times New Roman" w:hAnsi="Times New Roman"/>
                <w:sz w:val="22"/>
                <w:szCs w:val="22"/>
              </w:rPr>
            </w:pPr>
            <w:r>
              <w:rPr>
                <w:rFonts w:eastAsia="Times New Roman" w:cs="Times New Roman" w:ascii="Times New Roman" w:hAnsi="Times New Roman"/>
                <w:b/>
                <w:sz w:val="22"/>
                <w:szCs w:val="22"/>
                <w:highlight w:val="white"/>
              </w:rPr>
              <w:t xml:space="preserve">ОПК-3 </w:t>
            </w:r>
            <w:r>
              <w:rPr>
                <w:rFonts w:eastAsia="Calibri" w:cs="Times New Roman" w:ascii="Times New Roman" w:hAnsi="Times New Roman"/>
                <w:color w:val="00000A"/>
                <w:sz w:val="22"/>
                <w:szCs w:val="22"/>
                <w:highlight w:val="white"/>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pPr>
              <w:pStyle w:val="Normal"/>
              <w:tabs>
                <w:tab w:val="left" w:pos="708" w:leader="none"/>
              </w:tabs>
              <w:spacing w:lineRule="auto" w:line="240" w:before="0" w:after="0"/>
              <w:ind w:right="5" w:firstLine="709"/>
              <w:jc w:val="both"/>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highlight w:val="white"/>
              </w:rPr>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Микроэкономика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Макроэкономика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Высшая математика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Мировая экономика и международные экономические отношения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Маркетинг</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Информационные технологии в экономике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Статистика и эконометрика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Анализ и диагностика ФХД организаций здравоохранения</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suppressAutoHyphens w:val="true"/>
              <w:rPr>
                <w:rFonts w:ascii="Times New Roman" w:hAnsi="Times New Roman"/>
                <w:sz w:val="22"/>
                <w:szCs w:val="22"/>
              </w:rPr>
            </w:pPr>
            <w:r>
              <w:rPr>
                <w:rFonts w:eastAsia="Times New Roman" w:cs="Times New Roman" w:ascii="Times New Roman" w:hAnsi="Times New Roman"/>
                <w:b/>
                <w:sz w:val="22"/>
                <w:szCs w:val="22"/>
                <w:highlight w:val="white"/>
              </w:rPr>
              <w:t>ОПК-4</w:t>
            </w:r>
            <w:r>
              <w:rPr>
                <w:rFonts w:eastAsia="Calibri" w:cs="Times New Roman" w:ascii="Times New Roman" w:hAnsi="Times New Roman"/>
                <w:b/>
                <w:color w:val="00000A"/>
                <w:sz w:val="22"/>
                <w:szCs w:val="22"/>
                <w:highlight w:val="white"/>
              </w:rPr>
              <w:t xml:space="preserve"> </w:t>
            </w:r>
            <w:r>
              <w:rPr>
                <w:rFonts w:eastAsia="Calibri" w:cs="Times New Roman" w:ascii="Times New Roman" w:hAnsi="Times New Roman"/>
                <w:color w:val="00000A"/>
                <w:sz w:val="22"/>
                <w:szCs w:val="22"/>
                <w:highlight w:val="white"/>
              </w:rPr>
              <w:t>способность находить организационно-управленческие решения в профессиональной деятельности и готовность нести за них ответственность</w:t>
            </w:r>
          </w:p>
          <w:p>
            <w:pPr>
              <w:pStyle w:val="Normal"/>
              <w:tabs>
                <w:tab w:val="left" w:pos="708" w:leader="none"/>
              </w:tabs>
              <w:spacing w:lineRule="auto" w:line="240" w:before="0" w:after="0"/>
              <w:ind w:right="5" w:firstLine="709"/>
              <w:jc w:val="both"/>
              <w:rPr>
                <w:rFonts w:ascii="Times New Roman" w:hAnsi="Times New Roman"/>
                <w:sz w:val="22"/>
                <w:szCs w:val="22"/>
              </w:rPr>
            </w:pPr>
            <w:r>
              <w:rPr>
                <w:rFonts w:eastAsia="Times New Roman" w:cs="Times New Roman" w:ascii="Times New Roman" w:hAnsi="Times New Roman"/>
                <w:b/>
                <w:sz w:val="22"/>
                <w:szCs w:val="22"/>
                <w:highlight w:val="white"/>
              </w:rPr>
              <w:t xml:space="preserve"> </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Микроэкономика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Макроэкономика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Менеджмент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Экономика больничного хозяйства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Мотивационные системы оплаты труда в социальной сфере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Гражданское право</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Институциональная 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Организационно-экономические основы предпринимательства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Управление инвестициями в организациях социальной сферы</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9945" w:type="dxa"/>
            <w:gridSpan w:val="3"/>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Профессиональные (ПК) компетенции, </w:t>
            </w:r>
            <w:r>
              <w:rPr>
                <w:rFonts w:eastAsia="Times New Roman" w:cs="Times New Roman" w:ascii="Times New Roman" w:hAnsi="Times New Roman"/>
                <w:b/>
                <w:bCs/>
                <w:sz w:val="22"/>
                <w:szCs w:val="22"/>
                <w:highlight w:val="white"/>
              </w:rPr>
              <w:t>определенные ФГОС ВО</w:t>
            </w:r>
            <w:r>
              <w:rPr>
                <w:rFonts w:eastAsia="Times New Roman" w:cs="Times New Roman" w:ascii="Times New Roman" w:hAnsi="Times New Roman"/>
                <w:b/>
                <w:sz w:val="22"/>
                <w:szCs w:val="22"/>
                <w:highlight w:val="white"/>
              </w:rPr>
              <w:t xml:space="preserve"> по аналитической, научно-исследовательской деятельности           </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ПК-4 </w:t>
            </w:r>
            <w:r>
              <w:rPr>
                <w:rFonts w:eastAsia="Calibri" w:cs="Times New Roman" w:ascii="Times New Roman" w:hAnsi="Times New Roman"/>
                <w:color w:val="00000A"/>
                <w:sz w:val="22"/>
                <w:szCs w:val="22"/>
                <w:highlight w:val="white"/>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Введение в экономику и организация НИР</w:t>
            </w:r>
          </w:p>
          <w:p>
            <w:pPr>
              <w:pStyle w:val="Normal"/>
              <w:tabs>
                <w:tab w:val="left" w:pos="708" w:leader="none"/>
              </w:tabs>
              <w:spacing w:lineRule="auto" w:line="240" w:before="0" w:after="0"/>
              <w:ind w:right="5" w:hanging="0"/>
              <w:jc w:val="left"/>
              <w:rPr>
                <w:highlight w:val="white"/>
              </w:rPr>
            </w:pPr>
            <w:r>
              <w:rPr>
                <w:rFonts w:eastAsia="Times New Roman" w:cs="Times New Roman" w:ascii="Times New Roman" w:hAnsi="Times New Roman"/>
                <w:sz w:val="22"/>
                <w:szCs w:val="22"/>
                <w:highlight w:val="white"/>
              </w:rPr>
              <w:t>Высшая математика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Статистика и эконометрика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Государственное управление экономикой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Инвестиционная политика организаций здравоохранения</w:t>
            </w:r>
          </w:p>
          <w:p>
            <w:pPr>
              <w:pStyle w:val="Normal"/>
              <w:tabs>
                <w:tab w:val="left" w:pos="708" w:leader="none"/>
              </w:tabs>
              <w:spacing w:lineRule="auto" w:line="240" w:before="0" w:after="0"/>
              <w:ind w:right="5" w:hanging="0"/>
              <w:jc w:val="left"/>
              <w:rPr>
                <w:highlight w:val="white"/>
              </w:rPr>
            </w:pPr>
            <w:r>
              <w:rPr>
                <w:rFonts w:eastAsia="Times New Roman" w:cs="Times New Roman" w:ascii="Times New Roman" w:hAnsi="Times New Roman"/>
                <w:sz w:val="22"/>
                <w:szCs w:val="22"/>
                <w:highlight w:val="white"/>
              </w:rPr>
              <w:t xml:space="preserve">Экономика </w:t>
            </w:r>
            <w:r>
              <w:rPr>
                <w:rFonts w:eastAsia="Times New Roman" w:cs="Times New Roman" w:ascii="Times New Roman" w:hAnsi="Times New Roman"/>
                <w:sz w:val="22"/>
                <w:szCs w:val="22"/>
                <w:highlight w:val="white"/>
              </w:rPr>
              <w:t>социальной сферы</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Планирование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Основы ВЭД</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Внешнеэкономические связи Урала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Технологическая практика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Научно-исследовательская работа</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suppressAutoHyphens w:val="true"/>
              <w:rPr>
                <w:rFonts w:ascii="Times New Roman" w:hAnsi="Times New Roman"/>
                <w:sz w:val="22"/>
                <w:szCs w:val="22"/>
              </w:rPr>
            </w:pPr>
            <w:r>
              <w:rPr>
                <w:rFonts w:eastAsia="Times New Roman" w:cs="Times New Roman" w:ascii="Times New Roman" w:hAnsi="Times New Roman"/>
                <w:b/>
                <w:sz w:val="22"/>
                <w:szCs w:val="22"/>
                <w:highlight w:val="white"/>
              </w:rPr>
              <w:t xml:space="preserve">ПК-5 </w:t>
            </w:r>
            <w:r>
              <w:rPr>
                <w:rFonts w:eastAsia="Calibri" w:cs="Times New Roman" w:ascii="Times New Roman" w:hAnsi="Times New Roman"/>
                <w:color w:val="00000A"/>
                <w:sz w:val="22"/>
                <w:szCs w:val="22"/>
                <w:highlight w:val="white"/>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pPr>
              <w:pStyle w:val="Normal"/>
              <w:tabs>
                <w:tab w:val="left" w:pos="708" w:leader="none"/>
              </w:tabs>
              <w:spacing w:lineRule="auto" w:line="240" w:before="0" w:after="0"/>
              <w:ind w:right="5" w:firstLine="709"/>
              <w:jc w:val="both"/>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highlight w:val="white"/>
              </w:rPr>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Бухгалтерский учет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Финансы</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Статистика и эконометрика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Финансовый менеджмент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Организационное поведение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Экономика сферы услуг</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Экономика труда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Бизнес-планирование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Механизм выбора налогообложения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Экономика медицинского страхования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Основы ВЭД</w:t>
            </w:r>
          </w:p>
          <w:p>
            <w:pPr>
              <w:pStyle w:val="Normal"/>
              <w:tabs>
                <w:tab w:val="left" w:pos="708" w:leader="none"/>
              </w:tabs>
              <w:spacing w:lineRule="auto" w:line="240" w:before="0" w:after="0"/>
              <w:ind w:right="5" w:hanging="0"/>
              <w:jc w:val="left"/>
              <w:rPr>
                <w:highlight w:val="white"/>
              </w:rPr>
            </w:pPr>
            <w:r>
              <w:rPr>
                <w:rFonts w:eastAsia="Times New Roman" w:cs="Times New Roman" w:ascii="Times New Roman" w:hAnsi="Times New Roman"/>
                <w:sz w:val="22"/>
                <w:szCs w:val="22"/>
                <w:highlight w:val="white"/>
              </w:rPr>
              <w:t>Внешнеэкономические связи Урала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Практика по получению профессиональных умений и опыта профессиональной деятельности</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Преддипломная практика</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ПК-6 </w:t>
            </w:r>
            <w:r>
              <w:rPr>
                <w:rFonts w:eastAsia="Calibri" w:cs="Times New Roman" w:ascii="Times New Roman" w:hAnsi="Times New Roman"/>
                <w:color w:val="00000A"/>
                <w:sz w:val="22"/>
                <w:szCs w:val="22"/>
                <w:highlight w:val="white"/>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изменения социально-экономических показателей</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Мировая экономика и международные экономические отношения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Финансы</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Статистика и эконометрика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Теория стратегического взаимодействия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Международные базы статистической информации</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Управление затратами организаций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Практика по получению профессиональных умений и опыта профессиональной деятельности</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ПК-7 </w:t>
            </w:r>
            <w:r>
              <w:rPr>
                <w:rFonts w:eastAsia="Calibri" w:cs="Times New Roman" w:ascii="Times New Roman" w:hAnsi="Times New Roman"/>
                <w:color w:val="00000A"/>
                <w:sz w:val="22"/>
                <w:szCs w:val="22"/>
                <w:highlight w:val="white"/>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Введение в экономику и организация НИР</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Финансы</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Мировая экономика и международные экономические отношения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Деньги, кредит, банки</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Теория стратегического взаимодействия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Международные базы статистической информации</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Анализ рынка социальных услуг</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Бюджетирование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Технологии управления в процессе делового общения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Преддипломная практика</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suppressAutoHyphens w:val="true"/>
              <w:rPr>
                <w:rFonts w:ascii="Times New Roman" w:hAnsi="Times New Roman"/>
                <w:sz w:val="22"/>
                <w:szCs w:val="22"/>
              </w:rPr>
            </w:pPr>
            <w:r>
              <w:rPr>
                <w:rFonts w:eastAsia="Times New Roman" w:cs="Times New Roman" w:ascii="Times New Roman" w:hAnsi="Times New Roman"/>
                <w:b/>
                <w:sz w:val="22"/>
                <w:szCs w:val="22"/>
                <w:highlight w:val="white"/>
              </w:rPr>
              <w:t xml:space="preserve">ПК-8 </w:t>
            </w:r>
            <w:r>
              <w:rPr>
                <w:rFonts w:eastAsia="Calibri" w:cs="Times New Roman" w:ascii="Times New Roman" w:hAnsi="Times New Roman"/>
                <w:color w:val="00000A"/>
                <w:sz w:val="22"/>
                <w:szCs w:val="22"/>
                <w:highlight w:val="white"/>
              </w:rPr>
              <w:t>способность использовать для решения аналитических и исследовательских задач современные технические средства и информационные технологии</w:t>
            </w:r>
          </w:p>
          <w:p>
            <w:pPr>
              <w:pStyle w:val="Normal"/>
              <w:tabs>
                <w:tab w:val="left" w:pos="708" w:leader="none"/>
              </w:tabs>
              <w:spacing w:lineRule="auto" w:line="240" w:before="0" w:after="0"/>
              <w:ind w:right="5" w:firstLine="709"/>
              <w:jc w:val="both"/>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highlight w:val="white"/>
              </w:rPr>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Информатика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Бухгалтерский учет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Информационные технологии в экономике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Организационное поведение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Экономика труда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Технологическая практика</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9945" w:type="dxa"/>
            <w:gridSpan w:val="3"/>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Профессиональные (ПК) компетенции, определенные ФГОС ВО по организационно-управленческой деятельности</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ПК-9 </w:t>
            </w:r>
            <w:r>
              <w:rPr>
                <w:rFonts w:eastAsia="Calibri" w:cs="Times New Roman" w:ascii="Times New Roman" w:hAnsi="Times New Roman"/>
                <w:color w:val="00000A"/>
                <w:sz w:val="22"/>
                <w:szCs w:val="22"/>
                <w:highlight w:val="white"/>
              </w:rPr>
              <w:t>способность организовать деятельность малой группы, созданной для реализации конкретного экономического проекта</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Менеджмент</w:t>
            </w:r>
          </w:p>
          <w:p>
            <w:pPr>
              <w:pStyle w:val="Normal"/>
              <w:tabs>
                <w:tab w:val="left" w:pos="708" w:leader="none"/>
              </w:tabs>
              <w:spacing w:lineRule="auto" w:line="240" w:before="0" w:after="0"/>
              <w:ind w:right="5" w:hanging="0"/>
              <w:jc w:val="left"/>
              <w:rPr>
                <w:highlight w:val="white"/>
              </w:rPr>
            </w:pPr>
            <w:r>
              <w:rPr>
                <w:rFonts w:eastAsia="Times New Roman" w:cs="Times New Roman" w:ascii="Times New Roman" w:hAnsi="Times New Roman"/>
                <w:sz w:val="22"/>
                <w:szCs w:val="22"/>
                <w:highlight w:val="white"/>
              </w:rPr>
              <w:t xml:space="preserve">Экономика </w:t>
            </w:r>
            <w:r>
              <w:rPr>
                <w:rFonts w:eastAsia="Times New Roman" w:cs="Times New Roman" w:ascii="Times New Roman" w:hAnsi="Times New Roman"/>
                <w:sz w:val="22"/>
                <w:szCs w:val="22"/>
                <w:highlight w:val="white"/>
              </w:rPr>
              <w:t>организации</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Научно-исследовательская работа</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tabs>
                <w:tab w:val="left" w:pos="708" w:leader="none"/>
              </w:tabs>
              <w:spacing w:lineRule="auto" w:line="240" w:before="0" w:after="0"/>
              <w:ind w:right="5" w:hanging="0"/>
              <w:jc w:val="left"/>
              <w:rPr>
                <w:rFonts w:ascii="Times New Roman" w:hAnsi="Times New Roman"/>
                <w:sz w:val="22"/>
                <w:szCs w:val="22"/>
              </w:rPr>
            </w:pPr>
            <w:r>
              <w:rPr>
                <w:rFonts w:eastAsia="Times New Roman" w:cs="Times New Roman" w:ascii="Times New Roman" w:hAnsi="Times New Roman"/>
                <w:b/>
                <w:sz w:val="22"/>
                <w:szCs w:val="22"/>
                <w:highlight w:val="white"/>
              </w:rPr>
              <w:t xml:space="preserve">ПК-10 </w:t>
            </w:r>
            <w:r>
              <w:rPr>
                <w:rFonts w:eastAsia="Calibri" w:cs="Times New Roman" w:ascii="Times New Roman" w:hAnsi="Times New Roman"/>
                <w:color w:val="00000A"/>
                <w:sz w:val="22"/>
                <w:szCs w:val="22"/>
                <w:highlight w:val="white"/>
              </w:rPr>
              <w:t>способность использовать для решения коммуникативных задач современные технические средства и информационные технологии</w:t>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Психология и педагогика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Информатика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Информационные технологии в экономике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Менеджмент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Финансовый менеджмент в организациях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r>
        <w:trPr/>
        <w:tc>
          <w:tcPr>
            <w:tcW w:w="4238" w:type="dxa"/>
            <w:tcBorders/>
            <w:shd w:fill="auto" w:val="clear"/>
          </w:tcPr>
          <w:p>
            <w:pPr>
              <w:pStyle w:val="Normal"/>
              <w:suppressAutoHyphens w:val="true"/>
              <w:rPr>
                <w:rFonts w:ascii="Times New Roman" w:hAnsi="Times New Roman"/>
                <w:sz w:val="22"/>
                <w:szCs w:val="22"/>
              </w:rPr>
            </w:pPr>
            <w:r>
              <w:rPr>
                <w:rFonts w:eastAsia="Times New Roman" w:cs="Times New Roman" w:ascii="Times New Roman" w:hAnsi="Times New Roman"/>
                <w:b/>
                <w:sz w:val="22"/>
                <w:szCs w:val="22"/>
                <w:highlight w:val="white"/>
              </w:rPr>
              <w:t xml:space="preserve">ПК-11 </w:t>
            </w:r>
            <w:r>
              <w:rPr>
                <w:rFonts w:eastAsia="Calibri" w:cs="Times New Roman" w:ascii="Times New Roman" w:hAnsi="Times New Roman"/>
                <w:color w:val="00000A"/>
                <w:sz w:val="22"/>
                <w:szCs w:val="22"/>
                <w:highlight w:val="white"/>
              </w:rPr>
              <w:t>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p>
            <w:pPr>
              <w:pStyle w:val="Normal"/>
              <w:tabs>
                <w:tab w:val="left" w:pos="708" w:leader="none"/>
              </w:tabs>
              <w:spacing w:lineRule="auto" w:line="240" w:before="0" w:after="0"/>
              <w:ind w:right="5" w:firstLine="709"/>
              <w:jc w:val="both"/>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highlight w:val="white"/>
              </w:rPr>
            </w:r>
          </w:p>
        </w:tc>
        <w:tc>
          <w:tcPr>
            <w:tcW w:w="3874"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Маркетинг</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Менеджмент</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Государственное управление экономикой организаций здравоохранения</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Гражданское право</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Региональное управление и местное самоуправление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Эффективные контракты как основа организации труда в социальной сфере</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Институциональная экономика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Научно-исследовательская работа</w:t>
            </w:r>
          </w:p>
          <w:p>
            <w:pPr>
              <w:pStyle w:val="Normal"/>
              <w:tabs>
                <w:tab w:val="left" w:pos="708" w:leader="none"/>
              </w:tabs>
              <w:spacing w:lineRule="auto" w:line="240" w:before="0" w:after="0"/>
              <w:ind w:right="5" w:hanging="0"/>
              <w:jc w:val="left"/>
              <w:rPr>
                <w:rFonts w:ascii="Times New Roman" w:hAnsi="Times New Roman" w:eastAsia="Times New Roman" w:cs="Times New Roman"/>
                <w:sz w:val="24"/>
                <w:szCs w:val="24"/>
              </w:rPr>
            </w:pPr>
            <w:r>
              <w:rPr>
                <w:rFonts w:eastAsia="Times New Roman" w:cs="Times New Roman" w:ascii="Times New Roman" w:hAnsi="Times New Roman"/>
                <w:sz w:val="22"/>
                <w:szCs w:val="22"/>
                <w:highlight w:val="white"/>
              </w:rPr>
              <w:t>Преддипломная практика</w:t>
            </w:r>
          </w:p>
        </w:tc>
        <w:tc>
          <w:tcPr>
            <w:tcW w:w="1833" w:type="dxa"/>
            <w:tcBorders/>
            <w:shd w:fill="auto" w:val="clear"/>
          </w:tcPr>
          <w:p>
            <w:pPr>
              <w:pStyle w:val="Normal"/>
              <w:tabs>
                <w:tab w:val="left" w:pos="708" w:leader="none"/>
              </w:tabs>
              <w:spacing w:lineRule="auto" w:line="240" w:before="0" w:after="0"/>
              <w:ind w:right="5" w:hanging="0"/>
              <w:jc w:val="left"/>
              <w:rPr>
                <w:rFonts w:ascii="Times New Roman" w:hAnsi="Times New Roman" w:eastAsia="Times New Roman" w:cs="Times New Roman"/>
                <w:b/>
                <w:b/>
                <w:sz w:val="24"/>
                <w:szCs w:val="24"/>
              </w:rPr>
            </w:pPr>
            <w:r>
              <w:rPr>
                <w:rFonts w:eastAsia="Times New Roman" w:cs="Times New Roman" w:ascii="Times New Roman" w:hAnsi="Times New Roman"/>
                <w:sz w:val="22"/>
                <w:szCs w:val="22"/>
                <w:highlight w:val="white"/>
              </w:rPr>
              <w:t>Защита ВКР</w:t>
            </w:r>
          </w:p>
        </w:tc>
      </w:tr>
    </w:tbl>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708" w:leader="none"/>
        </w:tabs>
        <w:spacing w:lineRule="auto" w:line="240" w:before="0" w:after="0"/>
        <w:ind w:left="709" w:right="5"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IV</w:t>
      </w:r>
      <w:r>
        <w:rPr>
          <w:rFonts w:eastAsia="Times New Roman" w:cs="Times New Roman" w:ascii="Times New Roman" w:hAnsi="Times New Roman"/>
          <w:b/>
          <w:sz w:val="24"/>
          <w:szCs w:val="24"/>
          <w:lang w:eastAsia="ru-RU"/>
        </w:rPr>
        <w:t>. ОЦЕНОЧНЫЕ МАТЕРИАЛЫ</w:t>
      </w:r>
    </w:p>
    <w:p>
      <w:pPr>
        <w:pStyle w:val="Normal"/>
        <w:shd w:val="clear" w:color="auto" w:fill="FFFFFF"/>
        <w:spacing w:lineRule="auto" w:line="240" w:before="0" w:after="0"/>
        <w:ind w:right="5"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hd w:val="clear" w:color="auto" w:fill="FFFFFF"/>
        <w:spacing w:lineRule="auto" w:line="240" w:before="0" w:after="0"/>
        <w:ind w:right="5"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Перечень типовых вопросов, задаваемых при процедуре защиты выпускных квалификационных работ</w:t>
      </w:r>
    </w:p>
    <w:p>
      <w:pPr>
        <w:pStyle w:val="Normal"/>
        <w:shd w:val="clear" w:color="auto" w:fill="FFFFFF"/>
        <w:spacing w:lineRule="auto" w:line="240" w:before="0" w:after="0"/>
        <w:ind w:right="5" w:hanging="0"/>
        <w:jc w:val="center"/>
        <w:rPr/>
      </w:pPr>
      <w:r>
        <w:rPr>
          <w:rFonts w:eastAsia="Times New Roman" w:cs="Times New Roman" w:ascii="Times New Roman" w:hAnsi="Times New Roman"/>
          <w:b/>
          <w:sz w:val="24"/>
          <w:szCs w:val="24"/>
          <w:lang w:val="en-US" w:eastAsia="ru-RU"/>
        </w:rPr>
        <w:t xml:space="preserve">4.1. </w:t>
      </w:r>
      <w:r>
        <w:rPr>
          <w:rFonts w:eastAsia="Times New Roman" w:cs="Times New Roman" w:ascii="Times New Roman" w:hAnsi="Times New Roman"/>
          <w:b/>
          <w:sz w:val="24"/>
          <w:szCs w:val="24"/>
          <w:lang w:eastAsia="ru-RU"/>
        </w:rPr>
        <w:t>Вопросы для оценки сформированности общекультурных компетенций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36"/>
        </w:numPr>
        <w:spacing w:lineRule="auto" w:line="240" w:before="0" w:after="0"/>
        <w:contextualSpacing/>
        <w:jc w:val="both"/>
        <w:rPr>
          <w:rFonts w:ascii="Times New Roman" w:hAnsi="Times New Roman" w:eastAsia="Times New Roman" w:cs="Times New Roman"/>
          <w:bCs/>
          <w:sz w:val="24"/>
          <w:szCs w:val="24"/>
          <w:lang w:eastAsia="ru-RU"/>
        </w:rPr>
      </w:pPr>
      <w:r>
        <w:rPr>
          <w:rFonts w:cs="Times New Roman" w:ascii="Times New Roman" w:hAnsi="Times New Roman"/>
          <w:color w:val="000000"/>
          <w:sz w:val="24"/>
          <w:szCs w:val="24"/>
        </w:rPr>
        <w:t xml:space="preserve">Обоснуйте </w:t>
      </w:r>
      <w:r>
        <w:rPr>
          <w:rFonts w:eastAsia="Times New Roman" w:cs="Times New Roman" w:ascii="Times New Roman" w:hAnsi="Times New Roman"/>
          <w:bCs/>
          <w:sz w:val="24"/>
          <w:szCs w:val="24"/>
          <w:lang w:eastAsia="ru-RU"/>
        </w:rPr>
        <w:t>значимость проблемы Вашего исследования в ВКР с позиций современной экономической ситуации в России и целей ее развития в будущем.</w:t>
      </w:r>
    </w:p>
    <w:p>
      <w:pPr>
        <w:pStyle w:val="Normal"/>
        <w:numPr>
          <w:ilvl w:val="0"/>
          <w:numId w:val="36"/>
        </w:numPr>
        <w:spacing w:lineRule="auto" w:line="240" w:before="0" w:after="0"/>
        <w:contextualSpacing/>
        <w:rPr/>
      </w:pPr>
      <w:r>
        <w:rPr>
          <w:rFonts w:eastAsia="Times New Roman" w:cs="Times New Roman" w:ascii="Times New Roman" w:hAnsi="Times New Roman"/>
          <w:bCs/>
          <w:sz w:val="24"/>
          <w:szCs w:val="24"/>
          <w:lang w:eastAsia="ru-RU"/>
        </w:rPr>
        <w:t xml:space="preserve">Как отразились процессы глобализации на деятельности </w:t>
      </w:r>
      <w:r>
        <w:rPr>
          <w:rFonts w:eastAsia="Times New Roman" w:cs="Times New Roman" w:ascii="Times New Roman" w:hAnsi="Times New Roman"/>
          <w:bCs/>
          <w:sz w:val="24"/>
          <w:szCs w:val="24"/>
          <w:lang w:eastAsia="ru-RU"/>
        </w:rPr>
        <w:t>организации</w:t>
      </w:r>
      <w:r>
        <w:rPr>
          <w:rFonts w:eastAsia="Times New Roman" w:cs="Times New Roman" w:ascii="Times New Roman" w:hAnsi="Times New Roman"/>
          <w:bCs/>
          <w:sz w:val="24"/>
          <w:szCs w:val="24"/>
          <w:lang w:eastAsia="ru-RU"/>
        </w:rPr>
        <w:t xml:space="preserve"> – базы практик и/или эмпирической базы ВКР?  </w:t>
      </w:r>
    </w:p>
    <w:p>
      <w:pPr>
        <w:pStyle w:val="Normal"/>
        <w:numPr>
          <w:ilvl w:val="0"/>
          <w:numId w:val="36"/>
        </w:numPr>
        <w:spacing w:lineRule="auto" w:line="240" w:before="0" w:after="0"/>
        <w:contextualSpacing/>
        <w:rPr>
          <w:rFonts w:ascii="Times New Roman" w:hAnsi="Times New Roman" w:eastAsia="Times New Roman" w:cs="Times New Roman"/>
          <w:bCs/>
          <w:sz w:val="26"/>
          <w:szCs w:val="26"/>
          <w:lang w:eastAsia="ru-RU"/>
        </w:rPr>
      </w:pPr>
      <w:r>
        <w:rPr>
          <w:rFonts w:eastAsia="Times New Roman" w:cs="Times New Roman" w:ascii="Times New Roman" w:hAnsi="Times New Roman"/>
          <w:bCs/>
          <w:sz w:val="24"/>
          <w:szCs w:val="24"/>
          <w:lang w:eastAsia="ru-RU"/>
        </w:rPr>
        <w:t>Какие направления импортозамещения можно использовать в отрасли, субъектом которой является база практик (эмпирическая база ВКР), для повышения статуса нашей страны в мировом сообществе?</w:t>
      </w:r>
    </w:p>
    <w:p>
      <w:pPr>
        <w:pStyle w:val="Normal"/>
        <w:numPr>
          <w:ilvl w:val="0"/>
          <w:numId w:val="36"/>
        </w:numPr>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Почему знание закономерностей исторического развития общества важно при принятии управленческих решений в других отраслях и сферах функционирования общества?</w:t>
      </w:r>
    </w:p>
    <w:p>
      <w:pPr>
        <w:pStyle w:val="Normal"/>
        <w:numPr>
          <w:ilvl w:val="0"/>
          <w:numId w:val="36"/>
        </w:numPr>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Какова практическая значимость результатов Вашей ВКР? Является ли тема Вашей ВКР актуальной для других субъектов экономики</w:t>
      </w:r>
      <w:r>
        <w:rPr>
          <w:rFonts w:eastAsia="Times New Roman" w:cs="Times New Roman" w:ascii="Times New Roman" w:hAnsi="Times New Roman"/>
          <w:bCs/>
          <w:sz w:val="24"/>
          <w:szCs w:val="24"/>
          <w:lang w:eastAsia="ru-RU"/>
        </w:rPr>
        <w:t>?</w:t>
      </w:r>
    </w:p>
    <w:p>
      <w:pPr>
        <w:pStyle w:val="Normal"/>
        <w:numPr>
          <w:ilvl w:val="0"/>
          <w:numId w:val="36"/>
        </w:numPr>
        <w:spacing w:lineRule="auto" w:line="240" w:before="0" w:after="0"/>
        <w:contextualSpacing/>
        <w:jc w:val="both"/>
        <w:rPr>
          <w:rFonts w:ascii="Times New Roman" w:hAnsi="Times New Roman" w:cs="Times New Roman"/>
          <w:color w:val="000000"/>
          <w:sz w:val="24"/>
          <w:szCs w:val="24"/>
        </w:rPr>
      </w:pPr>
      <w:r>
        <w:rPr>
          <w:rFonts w:eastAsia="Times New Roman" w:cs="Times New Roman" w:ascii="Times New Roman" w:hAnsi="Times New Roman"/>
          <w:sz w:val="24"/>
          <w:szCs w:val="24"/>
          <w:lang w:eastAsia="ru-RU"/>
        </w:rPr>
        <w:t>Каково значение коммуникативных навыков для успешной деятельности в трудовом коллективе?</w:t>
      </w:r>
    </w:p>
    <w:p>
      <w:pPr>
        <w:pStyle w:val="Normal"/>
        <w:numPr>
          <w:ilvl w:val="0"/>
          <w:numId w:val="36"/>
        </w:numPr>
        <w:spacing w:lineRule="auto" w:line="240" w:before="0" w:after="0"/>
        <w:contextualSpacing/>
        <w:rPr/>
      </w:pPr>
      <w:r>
        <w:rPr>
          <w:rFonts w:eastAsia="Times New Roman" w:cs="Times New Roman" w:ascii="Times New Roman" w:hAnsi="Times New Roman"/>
          <w:bCs/>
          <w:sz w:val="24"/>
          <w:szCs w:val="24"/>
          <w:lang w:eastAsia="ru-RU"/>
        </w:rPr>
        <w:t xml:space="preserve">Как Вы думаете, каковы перспективы адаптации основ организационной культуры, например, </w:t>
      </w:r>
      <w:r>
        <w:rPr>
          <w:rFonts w:eastAsia="Times New Roman" w:cs="Times New Roman" w:ascii="Times New Roman" w:hAnsi="Times New Roman"/>
          <w:bCs/>
          <w:sz w:val="24"/>
          <w:szCs w:val="24"/>
          <w:lang w:eastAsia="ru-RU"/>
        </w:rPr>
        <w:t>США</w:t>
      </w:r>
      <w:r>
        <w:rPr>
          <w:rFonts w:eastAsia="Times New Roman" w:cs="Times New Roman" w:ascii="Times New Roman" w:hAnsi="Times New Roman"/>
          <w:bCs/>
          <w:sz w:val="24"/>
          <w:szCs w:val="24"/>
          <w:lang w:eastAsia="ru-RU"/>
        </w:rPr>
        <w:t xml:space="preserve"> или Германии к деятельности, исследуемой Вами организации? </w:t>
      </w:r>
    </w:p>
    <w:p>
      <w:pPr>
        <w:pStyle w:val="Normal"/>
        <w:numPr>
          <w:ilvl w:val="0"/>
          <w:numId w:val="36"/>
        </w:numPr>
        <w:spacing w:lineRule="auto" w:line="240" w:before="0" w:after="0"/>
        <w:contextualSpacing/>
        <w:jc w:val="both"/>
        <w:rPr>
          <w:rFonts w:ascii="Times New Roman" w:hAnsi="Times New Roman" w:cs="Times New Roman"/>
          <w:color w:val="000000"/>
          <w:sz w:val="24"/>
          <w:szCs w:val="24"/>
        </w:rPr>
      </w:pPr>
      <w:r>
        <w:rPr>
          <w:rFonts w:eastAsia="Times New Roman" w:cs="Times New Roman" w:ascii="Times New Roman" w:hAnsi="Times New Roman"/>
          <w:bCs/>
          <w:sz w:val="24"/>
          <w:szCs w:val="24"/>
          <w:lang w:eastAsia="ru-RU"/>
        </w:rPr>
        <w:t>К каким зарубежным источникам информации по теме ВКР Вы обращались и делали ли авторский перевод?</w:t>
      </w:r>
    </w:p>
    <w:p>
      <w:pPr>
        <w:pStyle w:val="Normal"/>
        <w:numPr>
          <w:ilvl w:val="0"/>
          <w:numId w:val="36"/>
        </w:numPr>
        <w:spacing w:lineRule="auto" w:line="240" w:before="0" w:after="0"/>
        <w:contextualSpacing/>
        <w:jc w:val="both"/>
        <w:rPr>
          <w:rFonts w:ascii="Times New Roman" w:hAnsi="Times New Roman" w:cs="Times New Roman"/>
          <w:color w:val="000000"/>
          <w:sz w:val="24"/>
          <w:szCs w:val="24"/>
        </w:rPr>
      </w:pPr>
      <w:r>
        <w:rPr>
          <w:rFonts w:eastAsia="Times New Roman" w:cs="Times New Roman" w:ascii="Times New Roman" w:hAnsi="Times New Roman"/>
          <w:sz w:val="24"/>
          <w:szCs w:val="24"/>
          <w:lang w:eastAsia="ru-RU"/>
        </w:rPr>
        <w:t>В чем проявляется толерантность в восприятии социальных, этнических, конфессиональных и культурных различий?</w:t>
      </w:r>
    </w:p>
    <w:p>
      <w:pPr>
        <w:pStyle w:val="Normal"/>
        <w:numPr>
          <w:ilvl w:val="0"/>
          <w:numId w:val="36"/>
        </w:numPr>
        <w:spacing w:lineRule="auto" w:line="240" w:before="0" w:after="0"/>
        <w:contextual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Какие Ваши качества, как перспективного специалиста, были отмечены в отзыве на преддипломную практику у принимающей организации? Какие из этих качеств вы считаете наиболее значимыми для перспективной профессиональной карьеры?</w:t>
      </w:r>
    </w:p>
    <w:p>
      <w:pPr>
        <w:pStyle w:val="Normal"/>
        <w:numPr>
          <w:ilvl w:val="0"/>
          <w:numId w:val="36"/>
        </w:numPr>
        <w:spacing w:lineRule="auto" w:line="240" w:before="0" w:after="0"/>
        <w:contextualSpacing/>
        <w:jc w:val="both"/>
        <w:rPr>
          <w:rFonts w:ascii="Times New Roman" w:hAnsi="Times New Roman" w:cs="Times New Roman"/>
          <w:color w:val="000000"/>
          <w:sz w:val="24"/>
          <w:szCs w:val="24"/>
        </w:rPr>
      </w:pPr>
      <w:r>
        <w:rPr>
          <w:rFonts w:eastAsia="Times New Roman" w:cs="Times New Roman" w:ascii="Times New Roman" w:hAnsi="Times New Roman"/>
          <w:bCs/>
          <w:sz w:val="24"/>
          <w:szCs w:val="24"/>
          <w:lang w:eastAsia="ru-RU"/>
        </w:rPr>
        <w:t>Какие нормативно-правовые документы были использованы Вами при подготовке ВКР?</w:t>
      </w:r>
    </w:p>
    <w:p>
      <w:pPr>
        <w:pStyle w:val="Normal"/>
        <w:numPr>
          <w:ilvl w:val="0"/>
          <w:numId w:val="36"/>
        </w:numPr>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Почему </w:t>
      </w:r>
      <w:r>
        <w:rPr>
          <w:rFonts w:eastAsia="Times New Roman" w:cs="Times New Roman" w:ascii="Times New Roman" w:hAnsi="Times New Roman"/>
          <w:sz w:val="24"/>
          <w:szCs w:val="24"/>
          <w:lang w:eastAsia="ru-RU"/>
        </w:rPr>
        <w:t>успешная профессиональная карьера современного человека невозможна без высокого уровня самоорганизации и постоянного самообразования?</w:t>
      </w:r>
    </w:p>
    <w:p>
      <w:pPr>
        <w:pStyle w:val="Normal"/>
        <w:numPr>
          <w:ilvl w:val="0"/>
          <w:numId w:val="36"/>
        </w:numPr>
        <w:spacing w:lineRule="auto" w:line="240" w:before="0" w:after="0"/>
        <w:contextualSpacing/>
        <w:rPr/>
      </w:pPr>
      <w:r>
        <w:rPr>
          <w:rFonts w:eastAsia="Times New Roman" w:cs="Times New Roman" w:ascii="Times New Roman" w:hAnsi="Times New Roman"/>
          <w:bCs/>
          <w:sz w:val="24"/>
          <w:szCs w:val="24"/>
          <w:lang w:eastAsia="ru-RU"/>
        </w:rPr>
        <w:t xml:space="preserve">Какие методы и средства из сферы спорта можно было бы эффективно применить в системе стимулирования труда персонала </w:t>
      </w:r>
      <w:r>
        <w:rPr>
          <w:rFonts w:eastAsia="Times New Roman" w:cs="Times New Roman" w:ascii="Times New Roman" w:hAnsi="Times New Roman"/>
          <w:bCs/>
          <w:sz w:val="24"/>
          <w:szCs w:val="24"/>
          <w:lang w:eastAsia="ru-RU"/>
        </w:rPr>
        <w:t>в</w:t>
      </w:r>
      <w:r>
        <w:rPr>
          <w:rFonts w:eastAsia="Times New Roman" w:cs="Times New Roman" w:ascii="Times New Roman" w:hAnsi="Times New Roman"/>
          <w:bCs/>
          <w:sz w:val="24"/>
          <w:szCs w:val="24"/>
          <w:lang w:eastAsia="ru-RU"/>
        </w:rPr>
        <w:t xml:space="preserve"> исследуемо</w:t>
      </w:r>
      <w:r>
        <w:rPr>
          <w:rFonts w:eastAsia="Times New Roman" w:cs="Times New Roman" w:ascii="Times New Roman" w:hAnsi="Times New Roman"/>
          <w:bCs/>
          <w:sz w:val="24"/>
          <w:szCs w:val="24"/>
          <w:lang w:eastAsia="ru-RU"/>
        </w:rPr>
        <w:t xml:space="preserve">й </w:t>
      </w:r>
      <w:r>
        <w:rPr>
          <w:rFonts w:eastAsia="Times New Roman" w:cs="Times New Roman" w:ascii="Times New Roman" w:hAnsi="Times New Roman"/>
          <w:bCs/>
          <w:sz w:val="24"/>
          <w:szCs w:val="24"/>
          <w:lang w:eastAsia="ru-RU"/>
        </w:rPr>
        <w:t xml:space="preserve">Вами </w:t>
      </w:r>
      <w:r>
        <w:rPr>
          <w:rFonts w:eastAsia="Times New Roman" w:cs="Times New Roman" w:ascii="Times New Roman" w:hAnsi="Times New Roman"/>
          <w:bCs/>
          <w:sz w:val="24"/>
          <w:szCs w:val="24"/>
          <w:lang w:eastAsia="ru-RU"/>
        </w:rPr>
        <w:t>организации</w:t>
      </w:r>
      <w:r>
        <w:rPr>
          <w:rFonts w:eastAsia="Times New Roman" w:cs="Times New Roman" w:ascii="Times New Roman" w:hAnsi="Times New Roman"/>
          <w:bCs/>
          <w:sz w:val="24"/>
          <w:szCs w:val="24"/>
          <w:lang w:eastAsia="ru-RU"/>
        </w:rPr>
        <w:t>?</w:t>
      </w:r>
    </w:p>
    <w:p>
      <w:pPr>
        <w:pStyle w:val="Normal"/>
        <w:numPr>
          <w:ilvl w:val="0"/>
          <w:numId w:val="36"/>
        </w:numPr>
        <w:spacing w:lineRule="auto" w:line="240" w:before="0" w:after="0"/>
        <w:contextual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Можете ли вы назвать опасные для жизни человека ситуации в организации производственной среды в отделе, где Вы проходили практику? Нуждаются ли в связи с этим сотрудники отдела, в котором Вы проходили практику, в дополнительном обучении методам и приемам оказания первой помощи?  </w:t>
      </w:r>
    </w:p>
    <w:p>
      <w:pPr>
        <w:pStyle w:val="Normal"/>
        <w:numPr>
          <w:ilvl w:val="0"/>
          <w:numId w:val="3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чем Вы видите значение здорового образа жизни, занятий физической культурой и спортом для обеспечения полноценной социальной и профессиональной деятельности?</w:t>
      </w:r>
    </w:p>
    <w:p>
      <w:pPr>
        <w:pStyle w:val="Normal"/>
        <w:numPr>
          <w:ilvl w:val="0"/>
          <w:numId w:val="36"/>
        </w:numPr>
        <w:spacing w:lineRule="auto" w:line="240" w:before="0" w:after="0"/>
        <w:contextualSpacing/>
        <w:jc w:val="both"/>
        <w:rPr>
          <w:rFonts w:ascii="Times New Roman" w:hAnsi="Times New Roman" w:cs="Times New Roman"/>
          <w:color w:val="000000"/>
          <w:sz w:val="24"/>
          <w:szCs w:val="24"/>
        </w:rPr>
      </w:pPr>
      <w:r>
        <w:rPr>
          <w:rFonts w:eastAsia="Times New Roman" w:cs="Times New Roman" w:ascii="Times New Roman" w:hAnsi="Times New Roman"/>
          <w:sz w:val="24"/>
          <w:szCs w:val="24"/>
          <w:lang w:eastAsia="ru-RU"/>
        </w:rPr>
        <w:t>Чем обусловлена в настоящее время необходимость овладения приемами первой помощи, методами защиты в условиях чрезвычайных ситуаций?</w:t>
      </w:r>
    </w:p>
    <w:p>
      <w:pPr>
        <w:pStyle w:val="Normal"/>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right="5" w:hanging="0"/>
        <w:jc w:val="center"/>
        <w:rPr/>
      </w:pPr>
      <w:r>
        <w:rPr>
          <w:rFonts w:eastAsia="Times New Roman" w:cs="Times New Roman" w:ascii="Times New Roman" w:hAnsi="Times New Roman"/>
          <w:b/>
          <w:sz w:val="24"/>
          <w:szCs w:val="24"/>
          <w:lang w:val="en-US" w:eastAsia="ru-RU"/>
        </w:rPr>
        <w:t xml:space="preserve">4.2. </w:t>
      </w:r>
      <w:r>
        <w:rPr>
          <w:rFonts w:eastAsia="Times New Roman" w:cs="Times New Roman" w:ascii="Times New Roman" w:hAnsi="Times New Roman"/>
          <w:b/>
          <w:sz w:val="24"/>
          <w:szCs w:val="24"/>
          <w:lang w:eastAsia="ru-RU"/>
        </w:rPr>
        <w:t>Вопросы для оценки сформированности общепрофессиональных компетенций</w:t>
      </w:r>
    </w:p>
    <w:p>
      <w:pPr>
        <w:pStyle w:val="Normal"/>
        <w:shd w:val="clear" w:color="auto" w:fill="FFFFFF"/>
        <w:spacing w:lineRule="auto" w:line="240" w:before="0" w:after="0"/>
        <w:ind w:left="71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Какие источники информации Вами использовались при выполнении ВКР?</w:t>
      </w:r>
    </w:p>
    <w:p>
      <w:pPr>
        <w:pStyle w:val="Normal"/>
        <w:numPr>
          <w:ilvl w:val="0"/>
          <w:numId w:val="37"/>
        </w:numPr>
        <w:spacing w:lineRule="auto" w:line="240" w:before="0" w:after="0"/>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Список наименований Вашей работы включает более 40 позиций. Можете ли вы назвать информационные источники, данные из которых оказалась для Вас наиболее полезными?</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Соответствуют ли данные, использованные Вами в ВКР, требованиям информационной безопасности? </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Присутствуют ли в перечне использованных Вами источников при подготовке ВКР труды ведущих ученых в данной области знания (чьи?), работников Уральского государственного экономического университета (чьи?), выпускающей кафедры (чьи?)?</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Какие методы сбора данных Вы использовали при выполнении ВКР?</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Какие методы (методики) анализа данных Вами использованы для обработки информации при выполнении ВКР?</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Обоснуйте свой выбор использованных инструментов для обработки экономических данных при выполнении ВКР (для решения задач анализа и обоснования выводов)?</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Объясните свой выбор использованных информационно-коммуникационных технологий при выполнении ВКР и ее защите.</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Объясните влияние предлагаемых Вами решений на достижение целей исследуемого объекта.</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Какие критерии выбора варианта управленческого решения по устранению или сокращению проблем, выявленных в деятельности объекта исследования, Вы использовали?</w:t>
      </w:r>
    </w:p>
    <w:p>
      <w:pPr>
        <w:pStyle w:val="Normal"/>
        <w:numPr>
          <w:ilvl w:val="0"/>
          <w:numId w:val="37"/>
        </w:numPr>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полномочиям каких руководителей объекта исследования ВКР можно отнести реализацию предложенных Вами в ВКР управленческих решений?</w:t>
      </w:r>
    </w:p>
    <w:p>
      <w:pPr>
        <w:pStyle w:val="Normal"/>
        <w:numPr>
          <w:ilvl w:val="0"/>
          <w:numId w:val="37"/>
        </w:numPr>
        <w:spacing w:lineRule="auto" w:line="240" w:before="0" w:after="0"/>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Готовы ли Вы возглавить небольшую творческую группу для реализации поставленных Вами в ВКР задач и нести ответственность за результаты ее деятельности и эффект от внедрения предлагаемых вами мероприятий?</w:t>
      </w:r>
    </w:p>
    <w:p>
      <w:pPr>
        <w:pStyle w:val="Normal"/>
        <w:shd w:val="clear" w:color="auto" w:fill="FFFFFF"/>
        <w:spacing w:lineRule="auto" w:line="240" w:before="0" w:after="0"/>
        <w:ind w:left="11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left="71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hd w:val="clear" w:color="auto" w:fill="FFFFFF"/>
        <w:spacing w:lineRule="auto" w:line="240" w:before="0" w:after="0"/>
        <w:ind w:right="5" w:hanging="0"/>
        <w:jc w:val="center"/>
        <w:rPr/>
      </w:pPr>
      <w:r>
        <w:rPr>
          <w:rFonts w:eastAsia="Times New Roman" w:cs="Times New Roman" w:ascii="Times New Roman" w:hAnsi="Times New Roman"/>
          <w:b/>
          <w:sz w:val="24"/>
          <w:szCs w:val="24"/>
          <w:lang w:val="en-US" w:eastAsia="ru-RU"/>
        </w:rPr>
        <w:t xml:space="preserve">4.3. </w:t>
      </w:r>
      <w:r>
        <w:rPr>
          <w:rFonts w:eastAsia="Times New Roman" w:cs="Times New Roman" w:ascii="Times New Roman" w:hAnsi="Times New Roman"/>
          <w:b/>
          <w:sz w:val="24"/>
          <w:szCs w:val="24"/>
          <w:lang w:eastAsia="ru-RU"/>
        </w:rPr>
        <w:t>Вопросы для оценки сформированности профессиональных компетенций</w:t>
      </w:r>
    </w:p>
    <w:p>
      <w:pPr>
        <w:pStyle w:val="Normal"/>
        <w:shd w:val="clear" w:color="auto" w:fill="FFFFFF"/>
        <w:spacing w:lineRule="auto" w:line="240" w:before="0" w:after="0"/>
        <w:ind w:right="5"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hd w:val="clear" w:color="auto" w:fill="FFFFFF"/>
        <w:spacing w:lineRule="auto" w:line="240" w:before="0" w:after="0"/>
        <w:ind w:right="5" w:hanging="0"/>
        <w:jc w:val="both"/>
        <w:rPr/>
      </w:pPr>
      <w:r>
        <w:rPr>
          <w:rFonts w:eastAsia="Times New Roman" w:cs="Times New Roman" w:ascii="Times New Roman" w:hAnsi="Times New Roman"/>
          <w:b/>
          <w:sz w:val="24"/>
          <w:szCs w:val="24"/>
          <w:lang w:val="en-US" w:eastAsia="ru-RU"/>
        </w:rPr>
        <w:t>4.3.</w:t>
      </w:r>
      <w:r>
        <w:rPr>
          <w:rFonts w:eastAsia="Times New Roman" w:cs="Times New Roman" w:ascii="Times New Roman" w:hAnsi="Times New Roman"/>
          <w:b/>
          <w:sz w:val="24"/>
          <w:szCs w:val="24"/>
          <w:lang w:eastAsia="ru-RU"/>
        </w:rPr>
        <w:t xml:space="preserve">1. Базовые вопросы: </w:t>
      </w:r>
    </w:p>
    <w:p>
      <w:pPr>
        <w:pStyle w:val="Normal"/>
        <w:shd w:val="clear" w:color="auto" w:fill="FFFFFF"/>
        <w:spacing w:lineRule="auto" w:line="240" w:before="0" w:after="0"/>
        <w:ind w:right="5"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Аналитическая, научно-исследовательская деятельность:</w:t>
      </w:r>
    </w:p>
    <w:p>
      <w:pPr>
        <w:pStyle w:val="Normal"/>
        <w:shd w:val="clear" w:color="auto" w:fill="FFFFFF"/>
        <w:spacing w:lineRule="auto" w:line="240" w:before="0" w:after="0"/>
        <w:ind w:right="5" w:hanging="0"/>
        <w:jc w:val="both"/>
        <w:rPr/>
      </w:pPr>
      <w:r>
        <w:rPr>
          <w:rFonts w:eastAsia="Times New Roman" w:cs="Times New Roman" w:ascii="Times New Roman" w:hAnsi="Times New Roman"/>
          <w:b/>
          <w:bCs/>
          <w:sz w:val="24"/>
          <w:szCs w:val="24"/>
          <w:lang w:eastAsia="ru-RU"/>
        </w:rPr>
        <w:t xml:space="preserve">ПК- 4 </w:t>
      </w:r>
      <w:r>
        <w:rPr>
          <w:rFonts w:eastAsia="Times New Roman" w:cs="Times New Roman" w:ascii="Times New Roman" w:hAnsi="Times New Roman"/>
          <w:bCs/>
          <w:sz w:val="24"/>
          <w:szCs w:val="24"/>
          <w:lang w:eastAsia="ru-RU"/>
        </w:rPr>
        <w:t>Считаете ли Вы, что представленные Вами модели и формы внедрения инноваций в деятельность организации в полной мере обеспечивают решение целей и задач ВКР?</w:t>
      </w:r>
    </w:p>
    <w:p>
      <w:pPr>
        <w:pStyle w:val="Normal"/>
        <w:shd w:val="clear" w:color="auto" w:fill="FFFFFF"/>
        <w:spacing w:lineRule="auto" w:line="240" w:before="0" w:after="0"/>
        <w:ind w:right="5" w:hanging="0"/>
        <w:jc w:val="both"/>
        <w:rPr/>
      </w:pPr>
      <w:r>
        <w:rPr>
          <w:rFonts w:eastAsia="Times New Roman" w:cs="Times New Roman" w:ascii="Times New Roman" w:hAnsi="Times New Roman"/>
          <w:b/>
          <w:bCs/>
          <w:sz w:val="24"/>
          <w:szCs w:val="24"/>
          <w:lang w:eastAsia="ru-RU"/>
        </w:rPr>
        <w:t xml:space="preserve">ПК-5 </w:t>
      </w:r>
      <w:r>
        <w:rPr>
          <w:rFonts w:eastAsia="Times New Roman" w:cs="Times New Roman" w:ascii="Times New Roman" w:hAnsi="Times New Roman"/>
          <w:bCs/>
          <w:sz w:val="24"/>
          <w:szCs w:val="24"/>
          <w:lang w:eastAsia="ru-RU"/>
        </w:rPr>
        <w:t>Какие особенности финансовой, бухгалтерской и иной информации, содержащейся в отчетности организации, вызвали у Вас вопросы в связи с их отличием от теоретических материалов, освоенных Вами во время обучения в университете?</w:t>
      </w:r>
    </w:p>
    <w:p>
      <w:pPr>
        <w:pStyle w:val="Normal"/>
        <w:shd w:val="clear" w:color="auto" w:fill="FFFFFF"/>
        <w:spacing w:lineRule="auto" w:line="240" w:before="0" w:after="0"/>
        <w:ind w:right="5" w:hanging="0"/>
        <w:jc w:val="both"/>
        <w:rPr/>
      </w:pPr>
      <w:r>
        <w:rPr>
          <w:rFonts w:eastAsia="Times New Roman" w:cs="Times New Roman" w:ascii="Times New Roman" w:hAnsi="Times New Roman"/>
          <w:b/>
          <w:bCs/>
          <w:sz w:val="24"/>
          <w:szCs w:val="24"/>
          <w:lang w:eastAsia="ru-RU"/>
        </w:rPr>
        <w:t xml:space="preserve">ПК-6 </w:t>
      </w:r>
      <w:r>
        <w:rPr>
          <w:rFonts w:eastAsia="Times New Roman" w:cs="Times New Roman" w:ascii="Times New Roman" w:hAnsi="Times New Roman"/>
          <w:bCs/>
          <w:sz w:val="24"/>
          <w:szCs w:val="24"/>
          <w:lang w:eastAsia="ru-RU"/>
        </w:rPr>
        <w:t>Выявлены ли Вами особенности, отличия российских и зарубежных подходов к решению проблем, поставленных перед Вами в процессе подготовки ВК?</w:t>
      </w:r>
    </w:p>
    <w:p>
      <w:pPr>
        <w:pStyle w:val="Normal"/>
        <w:shd w:val="clear" w:color="auto" w:fill="FFFFFF"/>
        <w:spacing w:lineRule="auto" w:line="240" w:before="0" w:after="0"/>
        <w:ind w:right="5" w:hanging="0"/>
        <w:jc w:val="both"/>
        <w:rPr/>
      </w:pPr>
      <w:r>
        <w:rPr>
          <w:rFonts w:eastAsia="Times New Roman" w:cs="Times New Roman" w:ascii="Times New Roman" w:hAnsi="Times New Roman"/>
          <w:b/>
          <w:bCs/>
          <w:sz w:val="24"/>
          <w:szCs w:val="24"/>
          <w:lang w:eastAsia="ru-RU"/>
        </w:rPr>
        <w:t xml:space="preserve">ПК-7 </w:t>
      </w:r>
      <w:r>
        <w:rPr>
          <w:rFonts w:eastAsia="Times New Roman" w:cs="Times New Roman" w:ascii="Times New Roman" w:hAnsi="Times New Roman"/>
          <w:bCs/>
          <w:sz w:val="24"/>
          <w:szCs w:val="24"/>
          <w:lang w:eastAsia="ru-RU"/>
        </w:rPr>
        <w:t>Использовались ли в Вашей работе методы сравнения данных по исследуемой проблеме российских и зарубежных источников?</w:t>
      </w:r>
    </w:p>
    <w:p>
      <w:pPr>
        <w:pStyle w:val="Normal"/>
        <w:shd w:val="clear" w:color="auto" w:fill="FFFFFF"/>
        <w:spacing w:lineRule="auto" w:line="240" w:before="0" w:after="0"/>
        <w:ind w:right="5" w:hanging="0"/>
        <w:jc w:val="both"/>
        <w:rPr/>
      </w:pPr>
      <w:r>
        <w:rPr>
          <w:rFonts w:eastAsia="Times New Roman" w:cs="Times New Roman" w:ascii="Times New Roman" w:hAnsi="Times New Roman"/>
          <w:b/>
          <w:bCs/>
          <w:sz w:val="24"/>
          <w:szCs w:val="24"/>
          <w:lang w:eastAsia="ru-RU"/>
        </w:rPr>
        <w:t xml:space="preserve">ПК-8 </w:t>
      </w:r>
      <w:r>
        <w:rPr>
          <w:rFonts w:eastAsia="Times New Roman" w:cs="Times New Roman" w:ascii="Times New Roman" w:hAnsi="Times New Roman"/>
          <w:bCs/>
          <w:sz w:val="24"/>
          <w:szCs w:val="24"/>
          <w:lang w:eastAsia="ru-RU"/>
        </w:rPr>
        <w:t>Какие программные средства Вам пришлось использовать при реализации целей и задач ВКР?</w:t>
      </w:r>
    </w:p>
    <w:p>
      <w:pPr>
        <w:pStyle w:val="Normal"/>
        <w:shd w:val="clear" w:color="auto" w:fill="FFFFFF"/>
        <w:spacing w:lineRule="auto" w:line="240" w:before="0" w:after="0"/>
        <w:ind w:right="5"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Организационно-управленческая деятельность</w:t>
      </w:r>
    </w:p>
    <w:p>
      <w:pPr>
        <w:pStyle w:val="Normal"/>
        <w:shd w:val="clear" w:color="auto" w:fill="FFFFFF"/>
        <w:spacing w:lineRule="auto" w:line="240" w:before="0" w:after="0"/>
        <w:ind w:right="5" w:hanging="0"/>
        <w:jc w:val="both"/>
        <w:rPr/>
      </w:pPr>
      <w:r>
        <w:rPr>
          <w:rFonts w:eastAsia="Times New Roman" w:cs="Times New Roman" w:ascii="Times New Roman" w:hAnsi="Times New Roman"/>
          <w:b/>
          <w:bCs/>
          <w:sz w:val="24"/>
          <w:szCs w:val="24"/>
          <w:lang w:eastAsia="ru-RU"/>
        </w:rPr>
        <w:t xml:space="preserve">ПК-9 </w:t>
      </w:r>
      <w:r>
        <w:rPr>
          <w:rFonts w:eastAsia="Times New Roman" w:cs="Times New Roman" w:ascii="Times New Roman" w:hAnsi="Times New Roman"/>
          <w:bCs/>
          <w:sz w:val="24"/>
          <w:szCs w:val="24"/>
          <w:lang w:eastAsia="ru-RU"/>
        </w:rPr>
        <w:t>Готовы ли Вы возглавить небольшую творческую группу для реализации поставленных Вами в ВКР задач и нести ответственность за результаты ее деятельности и эффект от внедрения предлагаемых вами мероприятий?</w:t>
      </w:r>
    </w:p>
    <w:p>
      <w:pPr>
        <w:pStyle w:val="Normal"/>
        <w:shd w:val="clear" w:color="auto" w:fill="FFFFFF"/>
        <w:tabs>
          <w:tab w:val="left" w:pos="2599" w:leader="none"/>
        </w:tabs>
        <w:spacing w:lineRule="auto" w:line="240" w:before="0" w:after="0"/>
        <w:ind w:right="5" w:hanging="0"/>
        <w:rPr/>
      </w:pPr>
      <w:r>
        <w:rPr>
          <w:rFonts w:eastAsia="Times New Roman" w:cs="Times New Roman" w:ascii="Times New Roman" w:hAnsi="Times New Roman"/>
          <w:b/>
          <w:bCs/>
          <w:sz w:val="24"/>
          <w:szCs w:val="24"/>
          <w:lang w:eastAsia="ru-RU"/>
        </w:rPr>
        <w:t xml:space="preserve">ПК-10 </w:t>
      </w:r>
      <w:r>
        <w:rPr>
          <w:rFonts w:eastAsia="Times New Roman" w:cs="Times New Roman" w:ascii="Times New Roman" w:hAnsi="Times New Roman"/>
          <w:bCs/>
          <w:sz w:val="24"/>
          <w:szCs w:val="24"/>
          <w:lang w:eastAsia="ru-RU"/>
        </w:rPr>
        <w:t>Какие современные технические средства и информационные технологии Вы применяли при реализации целей и задач ВКР?</w:t>
      </w:r>
    </w:p>
    <w:p>
      <w:pPr>
        <w:pStyle w:val="Normal"/>
        <w:shd w:val="clear" w:color="auto" w:fill="FFFFFF"/>
        <w:tabs>
          <w:tab w:val="left" w:pos="2599" w:leader="none"/>
        </w:tabs>
        <w:spacing w:lineRule="auto" w:line="240" w:before="0" w:after="0"/>
        <w:ind w:right="5" w:hanging="0"/>
        <w:rPr/>
      </w:pPr>
      <w:r>
        <w:rPr>
          <w:rFonts w:eastAsia="Times New Roman" w:cs="Times New Roman" w:ascii="Times New Roman" w:hAnsi="Times New Roman"/>
          <w:b/>
          <w:bCs/>
          <w:sz w:val="24"/>
          <w:szCs w:val="24"/>
          <w:lang w:eastAsia="ru-RU"/>
        </w:rPr>
        <w:t xml:space="preserve">ПК-11 </w:t>
      </w:r>
      <w:r>
        <w:rPr>
          <w:rFonts w:eastAsia="Times New Roman" w:cs="Times New Roman" w:ascii="Times New Roman" w:hAnsi="Times New Roman"/>
          <w:bCs/>
          <w:sz w:val="24"/>
          <w:szCs w:val="24"/>
          <w:lang w:eastAsia="ru-RU"/>
        </w:rPr>
        <w:t>Сформулировали ли Вы, рассчитывая экономический эффект от предлагаемых в ВКР мероприятий, перспективные социальные и культурные последствия от их внедрения?</w:t>
      </w:r>
    </w:p>
    <w:p>
      <w:pPr>
        <w:pStyle w:val="Normal"/>
        <w:shd w:val="clear" w:color="auto" w:fill="FFFFFF"/>
        <w:spacing w:lineRule="auto" w:line="240" w:before="0" w:after="0"/>
        <w:ind w:right="5"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hd w:val="clear" w:color="auto" w:fill="FFFFFF"/>
        <w:spacing w:lineRule="auto" w:line="240" w:before="0" w:after="0"/>
        <w:ind w:right="5" w:hanging="0"/>
        <w:jc w:val="both"/>
        <w:rPr/>
      </w:pPr>
      <w:r>
        <w:rPr>
          <w:rFonts w:eastAsia="Times New Roman" w:cs="Times New Roman" w:ascii="Times New Roman" w:hAnsi="Times New Roman"/>
          <w:b/>
          <w:sz w:val="24"/>
          <w:szCs w:val="24"/>
          <w:lang w:val="en-US" w:eastAsia="ru-RU"/>
        </w:rPr>
        <w:t>4.3.</w:t>
      </w:r>
      <w:r>
        <w:rPr>
          <w:rFonts w:eastAsia="Times New Roman" w:cs="Times New Roman" w:ascii="Times New Roman" w:hAnsi="Times New Roman"/>
          <w:b/>
          <w:sz w:val="24"/>
          <w:szCs w:val="24"/>
          <w:lang w:eastAsia="ru-RU"/>
        </w:rPr>
        <w:t xml:space="preserve">2. Уточняющие вопросы в зависимости от избранной тематики ВКР: </w:t>
      </w:r>
    </w:p>
    <w:p>
      <w:pPr>
        <w:pStyle w:val="Normal"/>
        <w:spacing w:lineRule="auto" w:line="240" w:before="0" w:after="0"/>
        <w:ind w:left="720" w:firstLine="708"/>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Экономика организаций здравоохранения</w:t>
      </w:r>
    </w:p>
    <w:p>
      <w:pPr>
        <w:pStyle w:val="Normal"/>
        <w:spacing w:lineRule="auto" w:line="240" w:before="0" w:after="0"/>
        <w:ind w:left="720" w:firstLine="708"/>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Экономика здравоохранения в системе экономических наук. Цель и задачи экономики здравоохранения в условиях рыночных отношений.</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Развитие экономических отношений в здравоохранении.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Предпосылки возникновения и факторы, определяющие сущность и особенности экономических отношений в отрасли.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Характеристика рынка медицинских услуг. Факторы, влияющие на спрос и предложение медицинских услуг. Перспективы развития рынка медицинских услуг в регионе.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Оценка современного состояния российской системы здравоохранения и перспектив развития.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Характеристика национальных систем здравоохранения. Возможности использования зарубежного опыта (США, Великобритании, Германии, Швеции, Австралии) в развитии здравоохранения Российской Федерации, ее субъектах.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Основные направления реформирования и реструктуризации отрасли здравоохранения. Влияние перемен на экономические результаты деятельности медицинских организаций.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Классификация ресурсов в здравоохранении и методы оценки.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Необходимость повышения эффективности использования финансовых, материальных и трудовых ресурсов в государственной и частной системах здравоохранения.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Медицинская организация как субъект рынка социальных услуг. Барьеры входа и выхода медицинских организаций на рынок услуг.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Понятие финансовых ресурсов медицинской организации.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Источники финансирования организаций здравоохранения различных организационно-правовых форм.</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Особенности планирования финансовых ресурсов в организациях, основанных на различных формах собственности.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Экономический анализ как основа принятия управленческих решений. Функции и виды экономического анализа, основные методы проведения.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Использование результатов экономического анализа при принятии управленческих решений. </w:t>
      </w:r>
    </w:p>
    <w:p>
      <w:pPr>
        <w:pStyle w:val="Normal"/>
        <w:numPr>
          <w:ilvl w:val="0"/>
          <w:numId w:val="26"/>
        </w:numPr>
        <w:spacing w:lineRule="auto" w:line="240" w:before="0" w:after="0"/>
        <w:ind w:left="0" w:firstLine="142"/>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Материальные ресурсы медицинской организации: понятие, сущность, методы оценки. Принципы и методы ценообразования в сфере услуг. </w:t>
      </w:r>
    </w:p>
    <w:p>
      <w:pPr>
        <w:pStyle w:val="Normal"/>
        <w:spacing w:lineRule="auto" w:line="240" w:before="0" w:after="0"/>
        <w:ind w:hanging="0"/>
        <w:contextualSpacing/>
        <w:rPr/>
      </w:pPr>
      <w:r>
        <w:rPr>
          <w:rFonts w:eastAsia="Times New Roman" w:cs="Times New Roman" w:ascii="Times New Roman" w:hAnsi="Times New Roman"/>
          <w:sz w:val="24"/>
          <w:szCs w:val="24"/>
          <w:lang w:eastAsia="ru-RU"/>
        </w:rPr>
        <w:t>.</w:t>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Организационно-экономические основы</w:t>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предпринимательства в организациях здравоохранения</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Роль и место предпринимательства в рыночной экономике. </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Предпринимательство в здравоохранении: понятие, сущность, формы.  </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Организационно-правовые формы предпринимательства в здравоохранении, их характерные черты. </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Организация оказания платных медицинских услуг в организациях здравоохранения. </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Организация работы подразделений медицинской организации                                                                 по оказанию платных медицинских услуг. </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Экономические аспекты организации добровольного медицинского страхования в медицинском учреждении.</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Ресурсное обеспечение предпринимательской деятельности в медицинском учреждении.  </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Планирование предпринимательской деятельности в медицинском учреждении: формирование доходов, определение расходов, порядок утверждения сметы. Роль бизнес-планирования. </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ценообразования на платные медицинские услуги, оказываемые государственными медицинскими организациями.</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Нормирование и оплата труда персонала, участвующего в оказании платных медицинских услуг. </w:t>
      </w:r>
    </w:p>
    <w:p>
      <w:pPr>
        <w:pStyle w:val="Normal"/>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Бухгалтерский учет доходов и расходов по предпринимательской деятельности.</w:t>
      </w:r>
    </w:p>
    <w:p>
      <w:pPr>
        <w:pStyle w:val="Normal"/>
        <w:numPr>
          <w:ilvl w:val="0"/>
          <w:numId w:val="27"/>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Особенности налогообложения предпринимательской деятельности организаций здравоохранения. </w:t>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Экономика медицинского страхования</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Экономическая сущность страхования и его роль в рыночной экономике.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Организация страховой деятельности: классификация отраслей, правовое регулирование, государственное регулирование.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Финансы страховых компаний: доходы и расходы, формирование и структура финансового потенциала, страховые резервы.</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Основные этапы развития медицинского страхования в России.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Организационно-экономические основы обязательного медицинского страхования. Финансовые ресурсы системы обязательного медицинского страхования.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Источники формирования и направления расходования средств субъектами и участниками системы ОМС (ФФОМС, ТФОМС, СМО и МО).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Характеристика правового положения федерального и территориального фондов ОМС.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Характеристика правового положения страховой медицинской организации в системе ОМС.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Особенности финансирования по ОМС страховых медицинских компаний.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Методика расчета страхового платежа. Способы оплаты медицинских услуг в системе ОМС. Характеристика способов оплаты, действующих на территории Свердловской области.</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Программы государственных гарантий оказания гражданам бесплатной медицинской помощи: понятие, структура, принципы формирования и экономического обоснования. </w:t>
      </w:r>
    </w:p>
    <w:p>
      <w:pPr>
        <w:pStyle w:val="Normal"/>
        <w:numPr>
          <w:ilvl w:val="0"/>
          <w:numId w:val="2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Добровольное медицинское страхование: понятие, виды, правовое регулирование.</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Планирование в организациях здравоохранения</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Планирование в здравоохранении: понятие и сущность.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Виды и методы планирования в здравоохранении.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Медико-демографические показатели в планировании и организации медицинской помощи населению.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Методологические положения планирования скорой медицинской помощи.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Методологические положения планирования сети амбулаторно-поликлинических учреждений.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Методологические основы планирования стационарной помощи населению.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Планирование численности персонала в лечебно-профилактических организациях.</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Планирование деятельности лечебно-диагностических служб.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Роль стратегического планирования в развитии здравоохранения.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Бизнес-планирование в организациях здравоохранения.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Планирование расходов медицинских учреждений по смете.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Планирование расходов лечебно-профилактических учреждений на медикаменты и предметы медицинского назначения.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Планирование расходов медицинских учреждений на оплату труда персонала.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Планирование развития материально-технической базы здравоохранения. </w:t>
      </w:r>
    </w:p>
    <w:p>
      <w:pPr>
        <w:pStyle w:val="Normal"/>
        <w:numPr>
          <w:ilvl w:val="0"/>
          <w:numId w:val="2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Методы и принципы планирования строительства лечебно-профилактических учреждений.</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Анализ рынка социальных услуг</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30"/>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Институциональная среда деятельности медицинской организации: внутренняя и внешняя (микросреда и макросреда). Параметры ее характеризующие.</w:t>
      </w:r>
    </w:p>
    <w:p>
      <w:pPr>
        <w:pStyle w:val="Normal"/>
        <w:numPr>
          <w:ilvl w:val="0"/>
          <w:numId w:val="30"/>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Факторы, влияющие на процесс ценообразования: внутренние и внешние.</w:t>
      </w:r>
    </w:p>
    <w:p>
      <w:pPr>
        <w:pStyle w:val="Normal"/>
        <w:numPr>
          <w:ilvl w:val="0"/>
          <w:numId w:val="30"/>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Стратегии ценообразования. Адаптация цены к условиям внешней среды.</w:t>
      </w:r>
    </w:p>
    <w:p>
      <w:pPr>
        <w:pStyle w:val="Normal"/>
        <w:numPr>
          <w:ilvl w:val="0"/>
          <w:numId w:val="30"/>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Маркетинговые коммуникации: сущность и цели. Факторы формирования коммуникационных программ.</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Мотивационные системы оплаты труда в социальной сфере</w:t>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31"/>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Нормирование труда в здравоохранении: характеристика норм труда, методы нормирования и изучения затрат рабочего времени, годовой бюджет рабочего времени.</w:t>
      </w:r>
    </w:p>
    <w:p>
      <w:pPr>
        <w:pStyle w:val="Normal"/>
        <w:numPr>
          <w:ilvl w:val="0"/>
          <w:numId w:val="31"/>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Штатное расписание: порядок и правила составления. </w:t>
      </w:r>
    </w:p>
    <w:p>
      <w:pPr>
        <w:pStyle w:val="Normal"/>
        <w:numPr>
          <w:ilvl w:val="0"/>
          <w:numId w:val="31"/>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Формы и системы оплаты труда в медицинских организациях. </w:t>
      </w:r>
    </w:p>
    <w:p>
      <w:pPr>
        <w:pStyle w:val="Normal"/>
        <w:numPr>
          <w:ilvl w:val="0"/>
          <w:numId w:val="31"/>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выбора и применения в государственных и частных медицинских организациях.</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Финансовый менеджмент в организациях здравоохранения</w:t>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3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Основной капитал: понятие, классификация, оценка наличия и движения, показатели и условия повышения эффективности использования. </w:t>
      </w:r>
    </w:p>
    <w:p>
      <w:pPr>
        <w:pStyle w:val="Normal"/>
        <w:numPr>
          <w:ilvl w:val="0"/>
          <w:numId w:val="3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Износ и амортизация основного капитала. Методы начисления амортизации. Факторы, влияющие на формирование амортизационной политики организации. Формы возмещения и прироста основного капитала. </w:t>
      </w:r>
    </w:p>
    <w:p>
      <w:pPr>
        <w:pStyle w:val="Normal"/>
        <w:numPr>
          <w:ilvl w:val="0"/>
          <w:numId w:val="3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Лизинг: понятие, значение, виды, расчет лизинговых платежей. Оценка эффективности применения лизинговых сделок. </w:t>
      </w:r>
    </w:p>
    <w:p>
      <w:pPr>
        <w:pStyle w:val="Normal"/>
        <w:numPr>
          <w:ilvl w:val="0"/>
          <w:numId w:val="3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Оборотный капитал: понятие, структура, показатели и условия повышения эффективности использования. </w:t>
      </w:r>
    </w:p>
    <w:p>
      <w:pPr>
        <w:pStyle w:val="Normal"/>
        <w:numPr>
          <w:ilvl w:val="0"/>
          <w:numId w:val="3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Нематериальные активы организации: понятие, состав, оценка состояния, амортизация, оценка эффективности использования.</w:t>
      </w:r>
    </w:p>
    <w:p>
      <w:pPr>
        <w:pStyle w:val="Normal"/>
        <w:numPr>
          <w:ilvl w:val="0"/>
          <w:numId w:val="3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Структура и особенности бухгалтерского баланса медицинской организации.</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Механизм выбора налогообложения в организациях здравоохранения</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3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Упрощенная система налогообложения в организациях здравоохранения: цель, задачи, функции. </w:t>
      </w:r>
    </w:p>
    <w:p>
      <w:pPr>
        <w:pStyle w:val="Normal"/>
        <w:numPr>
          <w:ilvl w:val="0"/>
          <w:numId w:val="3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Единый налог на вмененный доход для отдельных видов деятельности. </w:t>
      </w:r>
    </w:p>
    <w:p>
      <w:pPr>
        <w:pStyle w:val="Normal"/>
        <w:numPr>
          <w:ilvl w:val="0"/>
          <w:numId w:val="3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Методы определения налогооблагаемой базы некоммерческих организаций. </w:t>
      </w:r>
    </w:p>
    <w:p>
      <w:pPr>
        <w:pStyle w:val="Normal"/>
        <w:numPr>
          <w:ilvl w:val="0"/>
          <w:numId w:val="3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Налоговая нагрузка (бремя), методы ее расчета и приемы оптимизации налоговых платежей.</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Экономика сферы услуг</w:t>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34"/>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Вспомогательные хозяйственно-административные службы медицинской организации: понятие, виды, принципы формирования. </w:t>
      </w:r>
    </w:p>
    <w:p>
      <w:pPr>
        <w:pStyle w:val="Normal"/>
        <w:numPr>
          <w:ilvl w:val="0"/>
          <w:numId w:val="34"/>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и виды аутсорсинга. Возможность применения аутсорсинга в деятельности медицинских организаций</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hanging="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Экономика фармации</w:t>
      </w:r>
    </w:p>
    <w:p>
      <w:pPr>
        <w:pStyle w:val="Normal"/>
        <w:spacing w:lineRule="auto" w:line="240" w:before="0" w:after="0"/>
        <w:ind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Фармация как составная часть национальной системы здравоохранения. </w:t>
      </w:r>
    </w:p>
    <w:p>
      <w:pPr>
        <w:pStyle w:val="Normal"/>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Нормативно-правовая база, регулирующая сферу обращения лекарственных средств (ЛС) в РФ. </w:t>
      </w:r>
    </w:p>
    <w:p>
      <w:pPr>
        <w:pStyle w:val="Normal"/>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работы товаропроводящей системы фармацевтического рынка.</w:t>
      </w:r>
    </w:p>
    <w:p>
      <w:pPr>
        <w:pStyle w:val="Normal"/>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Классификация производителей ЛС и их роль в системе лекарственного обеспечения населения. </w:t>
      </w:r>
    </w:p>
    <w:p>
      <w:pPr>
        <w:pStyle w:val="Normal"/>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деятельности оптовых фармацевтических организаций, классификация, основные задачи, отраслевой стандарт на аптечный склад.</w:t>
      </w:r>
    </w:p>
    <w:p>
      <w:pPr>
        <w:pStyle w:val="Normal"/>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Аптека как розничное звено в системе лекарственного обеспечения, основные функции и задачи. ЛС как товар. </w:t>
      </w:r>
    </w:p>
    <w:p>
      <w:pPr>
        <w:pStyle w:val="Normal"/>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формирования цен на импортные ЛС, оптовых и розничных цен на ЛС, цен на ЖНВЛС.</w:t>
      </w:r>
    </w:p>
    <w:p>
      <w:pPr>
        <w:pStyle w:val="Normal"/>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Лицензирование в сфере обращения ЛС. Контрольно-разрешительная система качества ЛС в РФ: функции, задачи.</w:t>
      </w:r>
    </w:p>
    <w:p>
      <w:pPr>
        <w:pStyle w:val="Normal"/>
        <w:spacing w:lineRule="auto" w:line="240" w:before="0" w:after="0"/>
        <w:ind w:left="36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hanging="0"/>
        <w:jc w:val="both"/>
        <w:rPr/>
      </w:pPr>
      <w:r>
        <w:rPr>
          <w:rFonts w:eastAsia="Times New Roman" w:cs="Times New Roman" w:ascii="Times New Roman" w:hAnsi="Times New Roman"/>
          <w:b/>
          <w:sz w:val="24"/>
          <w:szCs w:val="24"/>
          <w:lang w:val="en-US" w:eastAsia="ru-RU"/>
        </w:rPr>
        <w:t>V</w:t>
      </w:r>
      <w:r>
        <w:rPr>
          <w:rFonts w:eastAsia="Times New Roman" w:cs="Times New Roman" w:ascii="Times New Roman" w:hAnsi="Times New Roman"/>
          <w:b/>
          <w:sz w:val="24"/>
          <w:szCs w:val="24"/>
          <w:lang w:eastAsia="ru-RU"/>
        </w:rPr>
        <w:t>. ИСПОЛЬЗУЕМЫЕ В ПРОЦЕССЕ ГИА ОСНОВНЫЕ ОЦЕНОЧНЫЕ СРЕДСТВА</w:t>
      </w:r>
    </w:p>
    <w:p>
      <w:pPr>
        <w:pStyle w:val="Normal"/>
        <w:numPr>
          <w:ilvl w:val="0"/>
          <w:numId w:val="38"/>
        </w:numPr>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Примерная тематика ВКР:</w:t>
      </w:r>
    </w:p>
    <w:p>
      <w:pPr>
        <w:pStyle w:val="Normal"/>
        <w:spacing w:lineRule="auto" w:line="240" w:before="0" w:after="0"/>
        <w:ind w:left="720" w:hanging="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tab/>
        <w:t>Проблемы планирования и реализации государственного (муниципального) заказа по обеспечению населения бесплатной медицинской помощью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tab/>
        <w:t>Экономические методы управления в здравоохранении и пути их совершенствования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tab/>
        <w:t>Экономические аспекты внедрения стационарозамещающих технологий в организации медицинской помощи населению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tab/>
        <w:t>Повышение эффективности использования рыночных инструментов в сфере медицинских услуг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tab/>
        <w:t>Реструктуризация сети лечебно-профилактических учреждений как фактор повышения экономической эффективности их деятельности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tab/>
        <w:t>Анализ влияния различных факторов на развитие предпринимательской деятельности медицинской организации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tab/>
        <w:t>Роль экономических методов в управлении больничным хозяйством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tab/>
        <w:t>Влияние факторов и критериев финансового менеджмента на устойчивость экономического развития медицинской организации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tab/>
        <w:t>Выбор ценовой политики медицинской организации как цель успеха в рыночной ситуации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tab/>
        <w:t>Проблемы адаптация работников экономических служб медицинских организаций к изменяющимся вызовам времени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tab/>
        <w:t>Методологические основы совершенствования планирования финансово-хозяйственной деятельности медицинских организаций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tab/>
        <w:t>Актуальные проблемы экономического управления амбулаторно-поликлинической службой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tab/>
        <w:t>Логистика управления потоками лекарственных средств как инструмент снижения рисков качества в медицинской деятельности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tab/>
        <w:t>Актуальные проблемы управления финансовыми потоками в системе здравоохранения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tab/>
        <w:t>Совершенствование управления затратами медицинской организации как цель повышения качества услуги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tab/>
        <w:t>Актуальные вопросы оценки эффективности деятельности медицинской организации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tab/>
        <w:t>Проблемы оценки эффективности деятельности … отделения … больницы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tab/>
        <w:t>Развитие управленческого инструментария рационального использования ресурсов медицинской организации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tab/>
        <w:t>Методы оценки эффективности логистической  системы в управлении материально-техническими ресурсами медицинской организации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tab/>
        <w:t>Основные гипотезы и методология прогнозирования спроса на медицинские услуги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tab/>
        <w:t>Повышение роли бизнес-планирования в деятельности медицинских организаций в рыночных условиях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tab/>
        <w:t>Оценка эффективности процедур, правил и институциональных характеристик государственных закупок в медицинской организации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tab/>
        <w:t>Стратегическая маркетинговая программа – инструмент совершенствования маркетинговой деятельности медицинской организации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tab/>
        <w:t>Моделирование эффективности размещения рекламы о предоставлении медицинских услуг населению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tab/>
        <w:t>Повышение конкурентоспособности медицинской организации частной формы собственности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tab/>
        <w:t>Совершенствование маркетинговой деятельности медицинской организации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tab/>
        <w:t>Экономический механизм обеспечения повышения качества предоставляемых услуг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tab/>
        <w:t>Организационные подходы к стимулированию труда персонала медицинских организаций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tab/>
        <w:t>Методические подходы к управлению персоналом медицинских организаций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tab/>
        <w:t>Методики определения мотивации труда медицинского персонала как фактора повышения эффективности работы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tab/>
        <w:t>Инструменты и приемы определения мотиваторов в системе стимулирования работников медицинских организаций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tab/>
        <w:t>Эффективность интеграции материальных и нематериальных факторов мотивирования основного персонала в системе здравоохранения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tab/>
        <w:t>Совершенствование системы мотивации персонала медицинской организации пу-тем индивидуального подхода как вызова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tab/>
        <w:t>Совершенствование методических подходов к планированию территориальной программы обязательного медицинского страхования (на примере Свердловской области).</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tab/>
        <w:t>Актуальные проблемы развития медицинского страхования в рыночной экономике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tab/>
        <w:t>Перспективы развития добровольного медицинского страхования как источника финансирования медицинских организаций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tab/>
        <w:t>Добровольное медицинское страхование: современное состояние и перспективы развития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tab/>
        <w:t>Актуальные проблемы влияния признанного уровня страхового случая страховой организацией на качество медицинской помощи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tab/>
        <w:t>Повышение конкурентоспособности медицинской деятельности через усиление страховой негосударственной поддержки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w:t>
        <w:tab/>
        <w:t>Совершенствование управления финансовыми потоками фармацевтической организации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tab/>
        <w:t>Исследование экономической эффективности логистических потоков фармацевтической организации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tab/>
        <w:t>Маркетинговые исследования как фактор повышения эффективности лекарственного обеспечения фармацевтических организаций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tab/>
        <w:t>Влияние внешнеэкономических вызовов на ассортиментную политики фармацевтических организаций (на примере…).</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tab/>
        <w:t>Оценка эффективности управления затратами фармацевтической деятельности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tab/>
        <w:t>Концепции и стандарты социальной ответственности в экономике организаций аптечного обеспечения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tab/>
        <w:t>Основные социально-экономические концепции маркетинга организации аптечного обеспечения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tab/>
        <w:t>Влияние избранной системы и режима налогообложения на увеличение инвестиций в организации  аптечного обеспечения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tab/>
        <w:t>Оценка эффективности действующих мотивационных систем организаций аптечного обеспечения (на примере …).</w:t>
      </w:r>
    </w:p>
    <w:p>
      <w:pPr>
        <w:pStyle w:val="Normal"/>
        <w:spacing w:lineRule="auto" w:line="240" w:before="0" w:after="0"/>
        <w:ind w:left="357"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tab/>
        <w:t>Теоретико-правовые аспекты экономического управления организаций аптечного обеспечения (на примере…).</w:t>
      </w:r>
    </w:p>
    <w:p>
      <w:pPr>
        <w:pStyle w:val="Normal"/>
        <w:spacing w:lineRule="auto" w:line="240" w:before="0" w:after="0"/>
        <w:ind w:left="3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38"/>
        </w:numPr>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Информация, содержащаяся в отзыве рецензента и/или руководителя преддипломной практики от принимающей организации</w:t>
      </w:r>
    </w:p>
    <w:p>
      <w:pPr>
        <w:pStyle w:val="Normal"/>
        <w:spacing w:lineRule="auto" w:line="240" w:before="0" w:after="0"/>
        <w:ind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21"/>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Актуальность исследования и/или значимость для принимающей организации</w:t>
      </w:r>
    </w:p>
    <w:p>
      <w:pPr>
        <w:pStyle w:val="Normal"/>
        <w:numPr>
          <w:ilvl w:val="0"/>
          <w:numId w:val="21"/>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теоретической части ВКР (теоретическая значимость исследования) (информация рецензента)</w:t>
      </w:r>
    </w:p>
    <w:p>
      <w:pPr>
        <w:pStyle w:val="Normal"/>
        <w:numPr>
          <w:ilvl w:val="0"/>
          <w:numId w:val="21"/>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аналитической части ВКР (анализ представленных методик и результатов исследования) (информация рецензента)</w:t>
      </w:r>
    </w:p>
    <w:p>
      <w:pPr>
        <w:pStyle w:val="Normal"/>
        <w:numPr>
          <w:ilvl w:val="0"/>
          <w:numId w:val="21"/>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проектной части ВКР (практическая значимость исследования для принимающей организации)</w:t>
      </w:r>
    </w:p>
    <w:p>
      <w:pPr>
        <w:pStyle w:val="Normal"/>
        <w:numPr>
          <w:ilvl w:val="0"/>
          <w:numId w:val="21"/>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Оценка самостоятельности выводов и результатов, представленных в работе студента.</w:t>
      </w:r>
    </w:p>
    <w:p>
      <w:pPr>
        <w:pStyle w:val="Normal"/>
        <w:spacing w:lineRule="auto" w:line="240" w:before="0" w:after="0"/>
        <w:ind w:left="709"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38"/>
        </w:numPr>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Информация, содержащаяся в отзыве руководителя студента:</w:t>
      </w:r>
    </w:p>
    <w:p>
      <w:pPr>
        <w:pStyle w:val="Normal"/>
        <w:spacing w:lineRule="auto" w:line="240" w:before="0" w:after="0"/>
        <w:ind w:hanging="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22"/>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 характеристика работы студента в период выполнения ВКР (дисциплинированность, соблюдение сроков представления материалов, самостоятельность в выполнении работы)</w:t>
      </w:r>
    </w:p>
    <w:p>
      <w:pPr>
        <w:pStyle w:val="Normal"/>
        <w:numPr>
          <w:ilvl w:val="0"/>
          <w:numId w:val="22"/>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Отмеченные достоинства в знаниях, умениях, навыках и других профессионально важных характеристиках</w:t>
      </w:r>
    </w:p>
    <w:p>
      <w:pPr>
        <w:pStyle w:val="Normal"/>
        <w:numPr>
          <w:ilvl w:val="0"/>
          <w:numId w:val="22"/>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Отмеченные недостатки в знаниях, умениях, навыках и других профессионально важных характеристиках студента</w:t>
      </w:r>
    </w:p>
    <w:p>
      <w:pPr>
        <w:pStyle w:val="Normal"/>
        <w:numPr>
          <w:ilvl w:val="0"/>
          <w:numId w:val="38"/>
        </w:numPr>
        <w:spacing w:lineRule="auto" w:line="240" w:before="0" w:after="0"/>
        <w:contextualSpacing/>
        <w:jc w:val="both"/>
        <w:rPr/>
      </w:pPr>
      <w:r>
        <w:rPr>
          <w:rFonts w:eastAsia="Times New Roman" w:cs="Times New Roman" w:ascii="Times New Roman" w:hAnsi="Times New Roman"/>
          <w:b/>
          <w:sz w:val="24"/>
          <w:szCs w:val="24"/>
          <w:lang w:eastAsia="ru-RU"/>
        </w:rPr>
        <w:t xml:space="preserve">Вопросы собеседования в процессе защиты </w:t>
      </w:r>
      <w:r>
        <w:rPr>
          <w:rFonts w:eastAsia="Times New Roman" w:cs="Times New Roman" w:ascii="Times New Roman" w:hAnsi="Times New Roman"/>
          <w:b/>
          <w:bCs/>
          <w:sz w:val="24"/>
          <w:szCs w:val="24"/>
          <w:lang w:eastAsia="ru-RU"/>
        </w:rPr>
        <w:t xml:space="preserve">выпускных квалификационных работ, представленные в подразделах </w:t>
      </w:r>
      <w:r>
        <w:rPr>
          <w:rFonts w:eastAsia="Times New Roman" w:cs="Times New Roman" w:ascii="Times New Roman" w:hAnsi="Times New Roman"/>
          <w:b/>
          <w:bCs/>
          <w:sz w:val="24"/>
          <w:szCs w:val="24"/>
          <w:lang w:val="en-US" w:eastAsia="ru-RU"/>
        </w:rPr>
        <w:t>4.1., 4.2., 4.3.</w:t>
      </w:r>
      <w:r>
        <w:rPr>
          <w:rFonts w:eastAsia="Times New Roman" w:cs="Times New Roman" w:ascii="Times New Roman" w:hAnsi="Times New Roman"/>
          <w:b/>
          <w:sz w:val="24"/>
          <w:szCs w:val="24"/>
          <w:lang w:eastAsia="ru-RU"/>
        </w:rPr>
        <w:t>, позволяющие конкретизировать:</w:t>
      </w:r>
    </w:p>
    <w:p>
      <w:pPr>
        <w:pStyle w:val="Normal"/>
        <w:numPr>
          <w:ilvl w:val="0"/>
          <w:numId w:val="23"/>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актуальность проблемы исследования,</w:t>
      </w:r>
    </w:p>
    <w:p>
      <w:pPr>
        <w:pStyle w:val="Normal"/>
        <w:numPr>
          <w:ilvl w:val="0"/>
          <w:numId w:val="23"/>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элементы научной новизны исследования,</w:t>
      </w:r>
    </w:p>
    <w:p>
      <w:pPr>
        <w:pStyle w:val="Normal"/>
        <w:numPr>
          <w:ilvl w:val="0"/>
          <w:numId w:val="23"/>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использованные методы анализа, оценки, обоснования решений,</w:t>
      </w:r>
    </w:p>
    <w:p>
      <w:pPr>
        <w:pStyle w:val="Normal"/>
        <w:numPr>
          <w:ilvl w:val="0"/>
          <w:numId w:val="23"/>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практическую значимость выполненного исследования.</w:t>
      </w:r>
    </w:p>
    <w:p>
      <w:pPr>
        <w:pStyle w:val="Normal"/>
        <w:shd w:val="clear" w:color="auto" w:fill="FFFFFF"/>
        <w:spacing w:lineRule="auto" w:line="240" w:before="0" w:after="0"/>
        <w:ind w:right="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left="720" w:hanging="0"/>
        <w:jc w:val="center"/>
        <w:rPr>
          <w:rFonts w:ascii="Times New Roman" w:hAnsi="Times New Roman"/>
          <w:b/>
          <w:b/>
          <w:bCs/>
          <w:sz w:val="24"/>
          <w:szCs w:val="24"/>
        </w:rPr>
      </w:pPr>
      <w:r>
        <w:rPr>
          <w:rFonts w:ascii="Times New Roman" w:hAnsi="Times New Roman"/>
          <w:b/>
          <w:bCs/>
          <w:sz w:val="24"/>
          <w:szCs w:val="24"/>
        </w:rPr>
        <w:t>5.ПЕРЕЧЕНЬ УЧЕБНОЙ ЛИТЕРАТУРЫ</w:t>
      </w:r>
    </w:p>
    <w:p>
      <w:pPr>
        <w:pStyle w:val="Normal"/>
        <w:rPr/>
      </w:pPr>
      <w:r>
        <w:rPr>
          <w:rFonts w:ascii="Times New Roman" w:hAnsi="Times New Roman"/>
          <w:b/>
          <w:bCs/>
          <w:sz w:val="24"/>
          <w:szCs w:val="24"/>
        </w:rPr>
        <w:t> </w:t>
      </w:r>
      <w:r>
        <w:rPr>
          <w:rFonts w:ascii="Times New Roman" w:hAnsi="Times New Roman"/>
          <w:b/>
          <w:bCs/>
          <w:sz w:val="24"/>
          <w:szCs w:val="24"/>
        </w:rPr>
        <w:t>Сайт библиотеки УрГЭУ</w:t>
      </w:r>
      <w:r>
        <w:rPr>
          <w:rFonts w:ascii="Times New Roman" w:hAnsi="Times New Roman"/>
          <w:sz w:val="24"/>
          <w:szCs w:val="24"/>
        </w:rPr>
        <w:t xml:space="preserve"> </w:t>
      </w:r>
      <w:hyperlink r:id="rId4" w:tgtFrame="_blank">
        <w:r>
          <w:rPr>
            <w:rStyle w:val="Style11"/>
            <w:rFonts w:ascii="Times New Roman" w:hAnsi="Times New Roman"/>
            <w:sz w:val="24"/>
            <w:szCs w:val="24"/>
            <w:u w:val="single"/>
          </w:rPr>
          <w:t>http://lib.usue.ru/</w:t>
        </w:r>
      </w:hyperlink>
      <w:r>
        <w:rPr>
          <w:rFonts w:ascii="Times New Roman" w:hAnsi="Times New Roman"/>
          <w:b/>
          <w:bCs/>
          <w:spacing w:val="-2"/>
          <w:sz w:val="24"/>
          <w:szCs w:val="24"/>
        </w:rPr>
        <w:t> </w:t>
      </w:r>
    </w:p>
    <w:p>
      <w:pPr>
        <w:pStyle w:val="4"/>
        <w:numPr>
          <w:ilvl w:val="3"/>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firstLine="709"/>
        <w:jc w:val="center"/>
        <w:rPr>
          <w:rFonts w:ascii="Times New Roman" w:hAnsi="Times New Roman" w:cs="Times New Roman"/>
          <w:b/>
          <w:b/>
          <w:bCs/>
          <w:i w:val="false"/>
          <w:i w:val="false"/>
          <w:caps w:val="false"/>
          <w:smallCaps w:val="false"/>
          <w:color w:val="000000"/>
          <w:spacing w:val="0"/>
          <w:sz w:val="24"/>
          <w:szCs w:val="24"/>
        </w:rPr>
      </w:pPr>
      <w:r>
        <w:rPr>
          <w:rFonts w:cs="Times New Roman" w:ascii="Times New Roman" w:hAnsi="Times New Roman"/>
          <w:b/>
          <w:bCs/>
          <w:i w:val="false"/>
          <w:caps w:val="false"/>
          <w:smallCaps w:val="false"/>
          <w:color w:val="000000"/>
          <w:spacing w:val="0"/>
          <w:sz w:val="24"/>
          <w:szCs w:val="24"/>
        </w:rPr>
        <w:t>Основная литература.</w:t>
      </w:r>
    </w:p>
    <w:p>
      <w:pPr>
        <w:pStyle w:val="Style22"/>
        <w:widowControl/>
        <w:numPr>
          <w:ilvl w:val="0"/>
          <w:numId w:val="39"/>
        </w:numPr>
        <w:tabs>
          <w:tab w:val="left" w:pos="0" w:leader="none"/>
        </w:tabs>
        <w:suppressAutoHyphens w:val="false"/>
        <w:bidi w:val="0"/>
        <w:spacing w:lineRule="auto" w:line="276" w:before="0" w:after="0"/>
        <w:ind w:left="707" w:right="0" w:hanging="0"/>
        <w:jc w:val="left"/>
        <w:rPr/>
      </w:pPr>
      <w:bookmarkStart w:id="1" w:name="ko2rp.1"/>
      <w:bookmarkEnd w:id="1"/>
      <w:r>
        <w:rPr>
          <w:rFonts w:ascii="Times New Roman" w:hAnsi="Times New Roman"/>
          <w:b w:val="false"/>
          <w:i w:val="false"/>
          <w:caps w:val="false"/>
          <w:smallCaps w:val="false"/>
          <w:color w:val="000000"/>
          <w:spacing w:val="0"/>
          <w:sz w:val="24"/>
          <w:szCs w:val="24"/>
        </w:rPr>
        <w:t>Решетников, А. В. Экономика и управление в здравоохранении [Электронный ресурс] : учебник и практикум для вузов : учебник для студентов вузов, обучающихся по медицинским, естественнонаучным и экономическим направлениям и специальностям / А. В. Решетников, Н. Г. Шамшурина, В. И. Шамшурин ; под общ. ред. А. В. Решетникова. - Москва : Юрайт, 2018. - 303 с. </w:t>
      </w:r>
      <w:hyperlink r:id="rId5" w:tgtFrame="_blank">
        <w:r>
          <w:rPr>
            <w:rStyle w:val="Style11"/>
            <w:rFonts w:ascii="Times New Roman" w:hAnsi="Times New Roman"/>
            <w:b w:val="false"/>
            <w:i/>
            <w:caps w:val="false"/>
            <w:smallCaps w:val="false"/>
            <w:color w:val="0000FF"/>
            <w:spacing w:val="0"/>
            <w:sz w:val="24"/>
            <w:szCs w:val="24"/>
            <w:u w:val="single"/>
          </w:rPr>
          <w:t>http://www.biblio-online.ru/book/A11637AE-DA4F-4894-B549-E01AB3BF9D93</w:t>
        </w:r>
      </w:hyperlink>
    </w:p>
    <w:p>
      <w:pPr>
        <w:pStyle w:val="Style22"/>
        <w:widowControl/>
        <w:numPr>
          <w:ilvl w:val="0"/>
          <w:numId w:val="39"/>
        </w:numPr>
        <w:tabs>
          <w:tab w:val="left" w:pos="0" w:leader="none"/>
        </w:tabs>
        <w:suppressAutoHyphens w:val="false"/>
        <w:bidi w:val="0"/>
        <w:spacing w:lineRule="auto" w:line="276" w:before="0" w:after="0"/>
        <w:ind w:left="707" w:right="0" w:hanging="0"/>
        <w:jc w:val="left"/>
        <w:rPr/>
      </w:pPr>
      <w:r>
        <w:rPr>
          <w:rFonts w:ascii="Times New Roman" w:hAnsi="Times New Roman"/>
          <w:b w:val="false"/>
          <w:i w:val="false"/>
          <w:caps w:val="false"/>
          <w:smallCaps w:val="false"/>
          <w:color w:val="000000"/>
          <w:spacing w:val="0"/>
          <w:sz w:val="24"/>
          <w:szCs w:val="24"/>
        </w:rPr>
        <w:t>Аскеров, П. Ф. Анализ и диагностика финансово-хозяйственной деятельности организации [Электронный ресурс] : учебное пособие для студентов вузов, обучающихся по направлению подготовки 38.03.01 (080100) "Экономика" (профиль "Экономика предприятий и организаций") / П. Ф. Аскеров, И. А. Цветков, Х. Г. Кибиров ; под общ. ред. П. Ф. Аскерова. - Москва : ИНФРА-М, 2015. - 176 с. </w:t>
      </w:r>
      <w:hyperlink r:id="rId6">
        <w:r>
          <w:rPr>
            <w:rStyle w:val="Style11"/>
            <w:rFonts w:ascii="Times New Roman" w:hAnsi="Times New Roman"/>
            <w:b w:val="false"/>
            <w:i/>
            <w:caps w:val="false"/>
            <w:smallCaps w:val="false"/>
            <w:color w:val="0000FF"/>
            <w:spacing w:val="0"/>
            <w:sz w:val="24"/>
            <w:szCs w:val="24"/>
            <w:u w:val="single"/>
          </w:rPr>
          <w:t>http://znanium.com/go.php?id=457326</w:t>
        </w:r>
      </w:hyperlink>
    </w:p>
    <w:p>
      <w:pPr>
        <w:pStyle w:val="Style22"/>
        <w:widowControl/>
        <w:numPr>
          <w:ilvl w:val="0"/>
          <w:numId w:val="39"/>
        </w:numPr>
        <w:tabs>
          <w:tab w:val="left" w:pos="0" w:leader="none"/>
        </w:tabs>
        <w:suppressAutoHyphens w:val="false"/>
        <w:bidi w:val="0"/>
        <w:spacing w:lineRule="auto" w:line="276" w:before="0" w:after="0"/>
        <w:ind w:left="707" w:right="0" w:hanging="0"/>
        <w:jc w:val="left"/>
        <w:rPr/>
      </w:pPr>
      <w:bookmarkStart w:id="2" w:name="ko2rp.11"/>
      <w:bookmarkEnd w:id="2"/>
      <w:r>
        <w:rPr>
          <w:rFonts w:ascii="Times New Roman" w:hAnsi="Times New Roman"/>
          <w:b w:val="false"/>
          <w:i w:val="false"/>
          <w:caps w:val="false"/>
          <w:smallCaps w:val="false"/>
          <w:color w:val="000000"/>
          <w:spacing w:val="0"/>
          <w:sz w:val="24"/>
          <w:szCs w:val="24"/>
          <w:u w:val="single"/>
        </w:rPr>
        <w:t>Цыганкова, С. М. Формирование механизма государственного регулирования в сфере здравоохранения [Электронный ресурс] : монография / С. М. Цыганкова, М. М. Левкевич. - Москва : ИНФРА-М, 2019. - 156 с. </w:t>
      </w:r>
      <w:hyperlink r:id="rId7">
        <w:r>
          <w:rPr>
            <w:rStyle w:val="Style11"/>
            <w:rFonts w:ascii="Times New Roman" w:hAnsi="Times New Roman"/>
            <w:b w:val="false"/>
            <w:i/>
            <w:caps w:val="false"/>
            <w:smallCaps w:val="false"/>
            <w:color w:val="0000FF"/>
            <w:spacing w:val="0"/>
            <w:sz w:val="24"/>
            <w:szCs w:val="24"/>
            <w:u w:val="single"/>
          </w:rPr>
          <w:t>http://znanium.com/go.php?id=1002064</w:t>
        </w:r>
      </w:hyperlink>
    </w:p>
    <w:p>
      <w:pPr>
        <w:pStyle w:val="Style22"/>
        <w:widowControl/>
        <w:numPr>
          <w:ilvl w:val="0"/>
          <w:numId w:val="39"/>
        </w:numPr>
        <w:tabs>
          <w:tab w:val="left" w:pos="0" w:leader="none"/>
        </w:tabs>
        <w:suppressAutoHyphens w:val="false"/>
        <w:bidi w:val="0"/>
        <w:spacing w:lineRule="auto" w:line="276" w:before="0" w:after="0"/>
        <w:ind w:left="707" w:right="0" w:hanging="0"/>
        <w:jc w:val="left"/>
        <w:rPr/>
      </w:pPr>
      <w:r>
        <w:rPr>
          <w:rFonts w:ascii="Times New Roman" w:hAnsi="Times New Roman"/>
          <w:b w:val="false"/>
          <w:i w:val="false"/>
          <w:caps w:val="false"/>
          <w:smallCaps w:val="false"/>
          <w:color w:val="000000"/>
          <w:spacing w:val="0"/>
          <w:sz w:val="24"/>
          <w:szCs w:val="24"/>
        </w:rPr>
        <w:t>Социальная квалиметрия, оценка качества и стандартизация социальных услуг [Электронный ресурс] : учебник / И. С. Романычев [и др.]. - Москва : Дашков и К°, 2018. - 184 с. </w:t>
      </w:r>
      <w:hyperlink r:id="rId8">
        <w:r>
          <w:rPr>
            <w:rStyle w:val="Style11"/>
            <w:rFonts w:ascii="Times New Roman" w:hAnsi="Times New Roman"/>
            <w:b w:val="false"/>
            <w:i/>
            <w:caps w:val="false"/>
            <w:smallCaps w:val="false"/>
            <w:color w:val="0000FF"/>
            <w:spacing w:val="0"/>
            <w:sz w:val="24"/>
            <w:szCs w:val="24"/>
            <w:u w:val="single"/>
          </w:rPr>
          <w:t>http://znanium.com/go.php?id=511977</w:t>
        </w:r>
      </w:hyperlink>
    </w:p>
    <w:p>
      <w:pPr>
        <w:pStyle w:val="Style22"/>
        <w:widowControl/>
        <w:numPr>
          <w:ilvl w:val="0"/>
          <w:numId w:val="39"/>
        </w:numPr>
        <w:tabs>
          <w:tab w:val="left" w:pos="0" w:leader="none"/>
        </w:tabs>
        <w:suppressAutoHyphens w:val="false"/>
        <w:bidi w:val="0"/>
        <w:spacing w:lineRule="auto" w:line="276" w:before="0" w:after="0"/>
        <w:ind w:left="707" w:right="0" w:hanging="0"/>
        <w:jc w:val="left"/>
        <w:rPr/>
      </w:pPr>
      <w:r>
        <w:rPr>
          <w:rFonts w:ascii="Times New Roman" w:hAnsi="Times New Roman"/>
          <w:b w:val="false"/>
          <w:i w:val="false"/>
          <w:caps w:val="false"/>
          <w:smallCaps w:val="false"/>
          <w:color w:val="000000"/>
          <w:spacing w:val="0"/>
          <w:sz w:val="24"/>
          <w:szCs w:val="24"/>
        </w:rPr>
        <w:t>Экономика и управление социальной сферой [Электронный ресурс] : учебник для студентов вузов, обучающихся по направлениям подготовки "Экономика" и "Менеджмент" (квалификация (степень) "бакалавр") / [Е. Н. Жильцов [и др.] ; под ред. Е. Н. Жильцова, Е. В. Егорова ; Моск. гос. ун-т им. М. В. Ломоносова, Экон. фак., Каф. экономики соц. сферы. - Москва : Дашков и К°, 2018. - 496 с. </w:t>
      </w:r>
      <w:hyperlink r:id="rId9">
        <w:r>
          <w:rPr>
            <w:rStyle w:val="Style11"/>
            <w:rFonts w:ascii="Times New Roman" w:hAnsi="Times New Roman"/>
            <w:b w:val="false"/>
            <w:i/>
            <w:caps w:val="false"/>
            <w:smallCaps w:val="false"/>
            <w:color w:val="0000FF"/>
            <w:spacing w:val="0"/>
            <w:sz w:val="24"/>
            <w:szCs w:val="24"/>
            <w:u w:val="single"/>
          </w:rPr>
          <w:t>http://znanium.com/go.php?id=513772</w:t>
        </w:r>
      </w:hyperlink>
    </w:p>
    <w:p>
      <w:pPr>
        <w:pStyle w:val="Style22"/>
        <w:widowControl/>
        <w:numPr>
          <w:ilvl w:val="0"/>
          <w:numId w:val="39"/>
        </w:numPr>
        <w:tabs>
          <w:tab w:val="left" w:pos="0" w:leader="none"/>
        </w:tabs>
        <w:suppressAutoHyphens w:val="false"/>
        <w:bidi w:val="0"/>
        <w:spacing w:lineRule="auto" w:line="276" w:before="0" w:after="0"/>
        <w:ind w:left="707" w:right="0" w:hanging="0"/>
        <w:jc w:val="left"/>
        <w:rPr/>
      </w:pPr>
      <w:r>
        <w:rPr>
          <w:rFonts w:ascii="Times New Roman" w:hAnsi="Times New Roman"/>
          <w:b w:val="false"/>
          <w:i w:val="false"/>
          <w:caps w:val="false"/>
          <w:smallCaps w:val="false"/>
          <w:color w:val="000000"/>
          <w:spacing w:val="0"/>
          <w:sz w:val="24"/>
          <w:szCs w:val="24"/>
        </w:rPr>
        <w:t>Шарин, В. И. Основы социальной политики и социальной защиты [Электронный ресурс] : учебное пособие для студентов вузов, обучающихся по направлению подготовки 38.03.01 "Экономика", профиль "Экономика труда" (квалификация (степень) "бакалавр") / В. И. Шарин ; Урал. гос. экон. ун-т. - Москва : ИНФРА-М, 2018. - 383 с. </w:t>
      </w:r>
      <w:hyperlink r:id="rId10">
        <w:r>
          <w:rPr>
            <w:rStyle w:val="Style11"/>
            <w:rFonts w:ascii="Times New Roman" w:hAnsi="Times New Roman"/>
            <w:b w:val="false"/>
            <w:i/>
            <w:caps w:val="false"/>
            <w:smallCaps w:val="false"/>
            <w:color w:val="0000FF"/>
            <w:spacing w:val="0"/>
            <w:sz w:val="24"/>
            <w:szCs w:val="24"/>
            <w:u w:val="single"/>
          </w:rPr>
          <w:t>http://znanium.com/go.php?id=958523</w:t>
        </w:r>
      </w:hyperlink>
    </w:p>
    <w:p>
      <w:pPr>
        <w:pStyle w:val="Style22"/>
        <w:widowControl/>
        <w:numPr>
          <w:ilvl w:val="0"/>
          <w:numId w:val="39"/>
        </w:numPr>
        <w:tabs>
          <w:tab w:val="left" w:pos="0" w:leader="none"/>
        </w:tabs>
        <w:suppressAutoHyphens w:val="false"/>
        <w:bidi w:val="0"/>
        <w:spacing w:lineRule="auto" w:line="276" w:before="0" w:after="0"/>
        <w:ind w:left="707" w:right="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Государственная и муниципальная социальная политика [Текст] : курс лекций: учебное пособие для студентов вузов, обучающихся по специальности "Государственное и муниципальное управление" / [А. Н. Аверин [и др.] ; под общ. ред. Н. А. Волгина. - Москва : КноРус, 2016. - 1011 с. (1 экз.)</w:t>
      </w:r>
    </w:p>
    <w:p>
      <w:pPr>
        <w:pStyle w:val="Style22"/>
        <w:widowControl/>
        <w:numPr>
          <w:ilvl w:val="0"/>
          <w:numId w:val="39"/>
        </w:numPr>
        <w:tabs>
          <w:tab w:val="left" w:pos="0" w:leader="none"/>
        </w:tabs>
        <w:suppressAutoHyphens w:val="false"/>
        <w:bidi w:val="0"/>
        <w:spacing w:lineRule="auto" w:line="276" w:before="0" w:after="0"/>
        <w:ind w:left="707" w:right="0" w:hanging="0"/>
        <w:jc w:val="left"/>
        <w:rPr/>
      </w:pPr>
      <w:r>
        <w:rPr>
          <w:rFonts w:ascii="Times New Roman" w:hAnsi="Times New Roman"/>
          <w:b w:val="false"/>
          <w:i w:val="false"/>
          <w:caps w:val="false"/>
          <w:smallCaps w:val="false"/>
          <w:color w:val="000000"/>
          <w:spacing w:val="0"/>
          <w:sz w:val="24"/>
          <w:szCs w:val="24"/>
        </w:rPr>
        <w:t>Шарин, В. И. Основы социальной политики и социальной защиты [Электронный ресурс] : учебное пособие для студентов вузов, обучающихся по направлению 38.03.01 «Экономика», профиль «Экономика труда» (квалификация (степень) «бакалавр») / В. И. Шарин ; Урал. гос. экон. ун-т. - Москва : ИНФРА-М, 2016. - 383 с. </w:t>
      </w:r>
      <w:hyperlink r:id="rId11">
        <w:r>
          <w:rPr>
            <w:rStyle w:val="Style11"/>
            <w:rFonts w:ascii="Times New Roman" w:hAnsi="Times New Roman"/>
            <w:b w:val="false"/>
            <w:i/>
            <w:caps w:val="false"/>
            <w:smallCaps w:val="false"/>
            <w:color w:val="0000FF"/>
            <w:spacing w:val="0"/>
            <w:sz w:val="24"/>
            <w:szCs w:val="24"/>
            <w:u w:val="single"/>
          </w:rPr>
          <w:t>http://znanium.com/go.php?id=540396</w:t>
        </w:r>
      </w:hyperlink>
    </w:p>
    <w:p>
      <w:pPr>
        <w:pStyle w:val="Style22"/>
        <w:widowControl/>
        <w:numPr>
          <w:ilvl w:val="0"/>
          <w:numId w:val="39"/>
        </w:numPr>
        <w:tabs>
          <w:tab w:val="left" w:pos="0" w:leader="none"/>
        </w:tabs>
        <w:suppressAutoHyphens w:val="false"/>
        <w:bidi w:val="0"/>
        <w:spacing w:lineRule="auto" w:line="276" w:before="0" w:after="0"/>
        <w:ind w:left="707" w:right="0" w:hanging="0"/>
        <w:jc w:val="left"/>
        <w:rPr/>
      </w:pPr>
      <w:r>
        <w:rPr>
          <w:rFonts w:ascii="Times New Roman" w:hAnsi="Times New Roman"/>
          <w:b w:val="false"/>
          <w:i w:val="false"/>
          <w:caps w:val="false"/>
          <w:smallCaps w:val="false"/>
          <w:color w:val="000000"/>
          <w:spacing w:val="0"/>
          <w:sz w:val="24"/>
          <w:szCs w:val="24"/>
        </w:rPr>
        <w:t>Тавокин, Е. П. Социальная политика [Электронный ресурс] : учебное пособие студентам вузов, обучающихся по направлениям "Экономика", "Менеджмент", "Управление персоналом", "Социология" / Е. П. Тавокин. - Москва : ИНФРА-М, 2015. - 157 с. </w:t>
      </w:r>
      <w:hyperlink r:id="rId12" w:tgtFrame="_blank">
        <w:r>
          <w:rPr>
            <w:rStyle w:val="Style11"/>
            <w:rFonts w:ascii="Times New Roman" w:hAnsi="Times New Roman"/>
            <w:b w:val="false"/>
            <w:i/>
            <w:caps w:val="false"/>
            <w:smallCaps w:val="false"/>
            <w:color w:val="0000FF"/>
            <w:spacing w:val="0"/>
            <w:sz w:val="24"/>
            <w:szCs w:val="24"/>
            <w:u w:val="single"/>
          </w:rPr>
          <w:t>http://znanium.com/go.php?id=478835</w:t>
        </w:r>
      </w:hyperlink>
    </w:p>
    <w:p>
      <w:pPr>
        <w:pStyle w:val="Style22"/>
        <w:widowControl/>
        <w:suppressAutoHyphens w:val="false"/>
        <w:bidi w:val="0"/>
        <w:spacing w:lineRule="auto" w:line="276" w:before="0" w:after="0"/>
        <w:ind w:left="0" w:right="0" w:hanging="0"/>
        <w:jc w:val="left"/>
        <w:rPr>
          <w:rFonts w:ascii="Times New Roman" w:hAnsi="Times New Roman"/>
          <w:sz w:val="24"/>
          <w:szCs w:val="24"/>
        </w:rPr>
      </w:pPr>
      <w:r>
        <w:rPr>
          <w:rFonts w:ascii="Times New Roman" w:hAnsi="Times New Roman"/>
          <w:sz w:val="24"/>
          <w:szCs w:val="24"/>
        </w:rPr>
      </w:r>
    </w:p>
    <w:p>
      <w:pPr>
        <w:pStyle w:val="4"/>
        <w:widowControl/>
        <w:numPr>
          <w:ilvl w:val="3"/>
          <w:numId w:val="1"/>
        </w:numPr>
        <w:suppressAutoHyphens w:val="false"/>
        <w:bidi w:val="0"/>
        <w:spacing w:lineRule="auto" w:line="276" w:before="0" w:after="0"/>
        <w:ind w:left="0" w:right="0" w:hanging="0"/>
        <w:jc w:val="center"/>
        <w:rPr>
          <w:rFonts w:ascii="Times New Roman" w:hAnsi="Times New Roman"/>
          <w:i w:val="false"/>
          <w:i w:val="false"/>
          <w:caps w:val="false"/>
          <w:smallCaps w:val="false"/>
          <w:color w:val="000000"/>
          <w:spacing w:val="0"/>
          <w:sz w:val="24"/>
          <w:szCs w:val="24"/>
        </w:rPr>
      </w:pPr>
      <w:r>
        <w:rPr>
          <w:rFonts w:ascii="Times New Roman" w:hAnsi="Times New Roman"/>
          <w:i w:val="false"/>
          <w:caps w:val="false"/>
          <w:smallCaps w:val="false"/>
          <w:color w:val="000000"/>
          <w:spacing w:val="0"/>
          <w:sz w:val="24"/>
          <w:szCs w:val="24"/>
        </w:rPr>
        <w:t>Дополнительная литература.</w:t>
      </w:r>
    </w:p>
    <w:p>
      <w:pPr>
        <w:pStyle w:val="Style22"/>
        <w:widowControl/>
        <w:numPr>
          <w:ilvl w:val="0"/>
          <w:numId w:val="40"/>
        </w:numPr>
        <w:tabs>
          <w:tab w:val="left" w:pos="0" w:leader="none"/>
        </w:tabs>
        <w:suppressAutoHyphens w:val="false"/>
        <w:bidi w:val="0"/>
        <w:spacing w:lineRule="auto" w:line="276" w:before="0" w:after="0"/>
        <w:ind w:left="707" w:right="0" w:hanging="0"/>
        <w:jc w:val="left"/>
        <w:rPr>
          <w:rFonts w:ascii="Times New Roman" w:hAnsi="Times New Roman"/>
          <w:b w:val="false"/>
          <w:b w:val="false"/>
          <w:i w:val="false"/>
          <w:i w:val="false"/>
          <w:caps w:val="false"/>
          <w:smallCaps w:val="false"/>
          <w:color w:val="000000"/>
          <w:spacing w:val="0"/>
          <w:sz w:val="24"/>
          <w:szCs w:val="24"/>
        </w:rPr>
      </w:pPr>
      <w:bookmarkStart w:id="3" w:name="ko2rp.2"/>
      <w:bookmarkEnd w:id="3"/>
      <w:r>
        <w:rPr>
          <w:rFonts w:ascii="Times New Roman" w:hAnsi="Times New Roman"/>
          <w:b w:val="false"/>
          <w:i w:val="false"/>
          <w:caps w:val="false"/>
          <w:smallCaps w:val="false"/>
          <w:color w:val="000000"/>
          <w:spacing w:val="0"/>
          <w:sz w:val="24"/>
          <w:szCs w:val="24"/>
        </w:rPr>
        <w:t>Солодовников, Ю. Л. Экономика и управление в здравоохранении [Текст] : учебное пособие / Ю. Л. Солодовников. - Изд. 2-е, испр. и доп. - Санкт-Петербург : Лань, 2017. - 310 с. (15 экз.)</w:t>
      </w:r>
    </w:p>
    <w:p>
      <w:pPr>
        <w:pStyle w:val="Style22"/>
        <w:widowControl/>
        <w:numPr>
          <w:ilvl w:val="0"/>
          <w:numId w:val="40"/>
        </w:numPr>
        <w:tabs>
          <w:tab w:val="left" w:pos="0" w:leader="none"/>
        </w:tabs>
        <w:suppressAutoHyphens w:val="false"/>
        <w:bidi w:val="0"/>
        <w:spacing w:lineRule="auto" w:line="276" w:before="0" w:after="0"/>
        <w:ind w:left="707" w:right="0" w:hanging="0"/>
        <w:jc w:val="left"/>
        <w:rPr/>
      </w:pPr>
      <w:bookmarkStart w:id="4" w:name="ko2rp.21"/>
      <w:bookmarkEnd w:id="4"/>
      <w:r>
        <w:rPr>
          <w:rFonts w:ascii="Times New Roman" w:hAnsi="Times New Roman"/>
          <w:b w:val="false"/>
          <w:i w:val="false"/>
          <w:caps w:val="false"/>
          <w:smallCaps w:val="false"/>
          <w:color w:val="000000"/>
          <w:spacing w:val="0"/>
          <w:sz w:val="24"/>
          <w:szCs w:val="24"/>
        </w:rPr>
        <w:t>Левкевич, М. М. Государственная и муниципальная политика в сфере здравоохранения. Реализация и оценка эффективности [Электронный ресурс] : монография / М. М. Левкевич, Н. В. Рудлицкая. - Москва : ИНФРА-М, 2019. - 216 с. </w:t>
      </w:r>
      <w:hyperlink r:id="rId13" w:tgtFrame="_blank">
        <w:r>
          <w:rPr>
            <w:rStyle w:val="Style11"/>
            <w:rFonts w:ascii="Times New Roman" w:hAnsi="Times New Roman"/>
            <w:b w:val="false"/>
            <w:i/>
            <w:caps w:val="false"/>
            <w:smallCaps w:val="false"/>
            <w:color w:val="0000FF"/>
            <w:spacing w:val="0"/>
            <w:sz w:val="24"/>
            <w:szCs w:val="24"/>
            <w:u w:val="single"/>
          </w:rPr>
          <w:t>http://znanium.com/go.php?id=1002044</w:t>
        </w:r>
      </w:hyperlink>
    </w:p>
    <w:p>
      <w:pPr>
        <w:pStyle w:val="Style22"/>
        <w:widowControl/>
        <w:numPr>
          <w:ilvl w:val="0"/>
          <w:numId w:val="0"/>
        </w:numPr>
        <w:suppressAutoHyphens w:val="false"/>
        <w:bidi w:val="0"/>
        <w:spacing w:lineRule="auto" w:line="276" w:before="0" w:after="0"/>
        <w:ind w:left="707" w:right="0" w:hanging="0"/>
        <w:jc w:val="left"/>
        <w:rPr/>
      </w:pPr>
      <w:r>
        <w:rPr>
          <w:rFonts w:ascii="Times New Roman" w:hAnsi="Times New Roman"/>
          <w:b w:val="false"/>
          <w:i w:val="false"/>
          <w:caps w:val="false"/>
          <w:smallCaps w:val="false"/>
          <w:color w:val="000000"/>
          <w:spacing w:val="0"/>
          <w:sz w:val="24"/>
          <w:szCs w:val="24"/>
        </w:rPr>
        <w:t>3. Сафиуллин, А. Р. Формирование благосостояние населения: современные тенденции и Россия [Электронный ресурс] : Монография / А. Р. Сафиуллин. - Москва : РИОР: ИНФРА-М, 2016. - 215 с. </w:t>
      </w:r>
      <w:hyperlink r:id="rId14">
        <w:r>
          <w:rPr>
            <w:rStyle w:val="Style11"/>
            <w:rFonts w:ascii="Times New Roman" w:hAnsi="Times New Roman"/>
            <w:b w:val="false"/>
            <w:i/>
            <w:caps w:val="false"/>
            <w:smallCaps w:val="false"/>
            <w:color w:val="0000FF"/>
            <w:spacing w:val="0"/>
            <w:sz w:val="24"/>
            <w:szCs w:val="24"/>
            <w:u w:val="single"/>
          </w:rPr>
          <w:t>http://znanium.com/go.php?id=495417</w:t>
        </w:r>
      </w:hyperlink>
    </w:p>
    <w:p>
      <w:pPr>
        <w:pStyle w:val="Style22"/>
        <w:widowControl/>
        <w:numPr>
          <w:ilvl w:val="0"/>
          <w:numId w:val="0"/>
        </w:numPr>
        <w:suppressAutoHyphens w:val="false"/>
        <w:bidi w:val="0"/>
        <w:spacing w:lineRule="auto" w:line="276" w:before="0" w:after="0"/>
        <w:ind w:left="707" w:right="0" w:hanging="0"/>
        <w:jc w:val="left"/>
        <w:rPr/>
      </w:pPr>
      <w:r>
        <w:rPr>
          <w:rFonts w:ascii="Times New Roman" w:hAnsi="Times New Roman"/>
          <w:b w:val="false"/>
          <w:bCs w:val="false"/>
          <w:i w:val="false"/>
          <w:iCs w:val="false"/>
          <w:caps w:val="false"/>
          <w:smallCaps w:val="false"/>
          <w:color w:val="000000"/>
          <w:spacing w:val="0"/>
          <w:sz w:val="24"/>
          <w:szCs w:val="24"/>
          <w:u w:val="none"/>
        </w:rPr>
        <w:t xml:space="preserve">4. </w:t>
      </w:r>
      <w:r>
        <w:rPr>
          <w:rFonts w:ascii="Times New Roman" w:hAnsi="Times New Roman"/>
          <w:b w:val="false"/>
          <w:bCs w:val="false"/>
          <w:i w:val="false"/>
          <w:caps w:val="false"/>
          <w:smallCaps w:val="false"/>
          <w:color w:val="000000"/>
          <w:spacing w:val="0"/>
          <w:sz w:val="24"/>
          <w:szCs w:val="24"/>
        </w:rPr>
        <w:t>Б</w:t>
      </w:r>
      <w:r>
        <w:rPr>
          <w:rFonts w:ascii="Times New Roman" w:hAnsi="Times New Roman"/>
          <w:b w:val="false"/>
          <w:i w:val="false"/>
          <w:caps w:val="false"/>
          <w:smallCaps w:val="false"/>
          <w:color w:val="000000"/>
          <w:spacing w:val="0"/>
          <w:sz w:val="24"/>
          <w:szCs w:val="24"/>
        </w:rPr>
        <w:t>огданов, И. Я. Бедность как образ жизни в современной России [Электронный ресурс] : монография / И. Я. Богданов. - Москва : Норма: ИНФРА-М, 2015. - 224 с. </w:t>
      </w:r>
      <w:hyperlink r:id="rId15">
        <w:r>
          <w:rPr>
            <w:rStyle w:val="Style11"/>
            <w:rFonts w:ascii="Times New Roman" w:hAnsi="Times New Roman"/>
            <w:b w:val="false"/>
            <w:i/>
            <w:caps w:val="false"/>
            <w:smallCaps w:val="false"/>
            <w:color w:val="0000FF"/>
            <w:spacing w:val="0"/>
            <w:sz w:val="24"/>
            <w:szCs w:val="24"/>
            <w:u w:val="single"/>
          </w:rPr>
          <w:t>http://znanium.com/go.php?id=488243</w:t>
        </w:r>
      </w:hyperlink>
    </w:p>
    <w:p>
      <w:pPr>
        <w:pStyle w:val="Style22"/>
        <w:widowControl/>
        <w:numPr>
          <w:ilvl w:val="0"/>
          <w:numId w:val="0"/>
        </w:numPr>
        <w:suppressAutoHyphens w:val="false"/>
        <w:bidi w:val="0"/>
        <w:spacing w:lineRule="auto" w:line="276" w:before="0" w:after="0"/>
        <w:ind w:left="707" w:right="0" w:hanging="0"/>
        <w:jc w:val="left"/>
        <w:rPr/>
      </w:pPr>
      <w:r>
        <w:rPr>
          <w:rFonts w:ascii="Times New Roman" w:hAnsi="Times New Roman"/>
          <w:b w:val="false"/>
          <w:i w:val="false"/>
          <w:iCs w:val="false"/>
          <w:caps w:val="false"/>
          <w:smallCaps w:val="false"/>
          <w:color w:val="000000"/>
          <w:spacing w:val="0"/>
          <w:sz w:val="24"/>
          <w:szCs w:val="24"/>
          <w:u w:val="none"/>
        </w:rPr>
        <w:t>5. К</w:t>
      </w:r>
      <w:r>
        <w:rPr>
          <w:rFonts w:ascii="Times New Roman" w:hAnsi="Times New Roman"/>
          <w:b w:val="false"/>
          <w:i w:val="false"/>
          <w:caps w:val="false"/>
          <w:smallCaps w:val="false"/>
          <w:color w:val="000000"/>
          <w:spacing w:val="0"/>
          <w:sz w:val="24"/>
          <w:szCs w:val="24"/>
        </w:rPr>
        <w:t>еримов, А. Д. Стратегические просчеты российской политической элиты [Электронный ресурс] : монография / А. Д. Керимов ; Рос. гос. торгово-экон. ун-т, Центр соврем. гос.-правовых технологий. - Москва : Норма: ИНФРА-М, 2015. - 48 с. </w:t>
      </w:r>
      <w:hyperlink r:id="rId16" w:tgtFrame="_blank">
        <w:r>
          <w:rPr>
            <w:rStyle w:val="Style11"/>
            <w:rFonts w:ascii="Times New Roman" w:hAnsi="Times New Roman"/>
            <w:b w:val="false"/>
            <w:i/>
            <w:caps w:val="false"/>
            <w:smallCaps w:val="false"/>
            <w:color w:val="0000FF"/>
            <w:spacing w:val="0"/>
            <w:sz w:val="24"/>
            <w:szCs w:val="24"/>
            <w:u w:val="single"/>
          </w:rPr>
          <w:t>http://znanium.com/go.php?id=472875</w:t>
        </w:r>
      </w:hyperlink>
    </w:p>
    <w:p>
      <w:pPr>
        <w:pStyle w:val="Style22"/>
        <w:widowControl/>
        <w:numPr>
          <w:ilvl w:val="0"/>
          <w:numId w:val="0"/>
        </w:numPr>
        <w:suppressAutoHyphens w:val="false"/>
        <w:bidi w:val="0"/>
        <w:spacing w:lineRule="auto" w:line="276" w:before="0" w:after="0"/>
        <w:ind w:left="707" w:right="0" w:hanging="0"/>
        <w:jc w:val="left"/>
        <w:rPr/>
      </w:pPr>
      <w:r>
        <w:rPr/>
      </w:r>
    </w:p>
    <w:p>
      <w:pPr>
        <w:pStyle w:val="Normal"/>
        <w:widowControl w:val="false"/>
        <w:suppressAutoHyphens w:val="true"/>
        <w:bidi w:val="0"/>
        <w:spacing w:lineRule="auto" w:line="276" w:before="0" w:after="0"/>
        <w:ind w:left="0" w:right="0" w:hanging="0"/>
        <w:jc w:val="center"/>
        <w:textAlignment w:val="baseline"/>
        <w:rPr>
          <w:rFonts w:ascii="Times New Roman" w:hAnsi="Times New Roman"/>
          <w:sz w:val="24"/>
          <w:szCs w:val="24"/>
        </w:rPr>
      </w:pPr>
      <w:r>
        <w:rPr>
          <w:rFonts w:ascii="Times New Roman" w:hAnsi="Times New Roman"/>
          <w:b/>
          <w:bCs/>
          <w:sz w:val="24"/>
          <w:szCs w:val="24"/>
        </w:rPr>
        <w:t xml:space="preserve">6.ПЕРЕЧЕНЬ </w:t>
      </w:r>
      <w:r>
        <w:rPr>
          <w:rFonts w:ascii="Times New Roman" w:hAnsi="Times New Roman"/>
          <w:b/>
          <w:kern w:val="2"/>
          <w:sz w:val="24"/>
          <w:szCs w:val="24"/>
        </w:rPr>
        <w:t>ЛИЦЕНЗИОННОГО</w:t>
      </w:r>
    </w:p>
    <w:p>
      <w:pPr>
        <w:pStyle w:val="Normal"/>
        <w:bidi w:val="0"/>
        <w:spacing w:lineRule="auto" w:line="276" w:before="0" w:after="0"/>
        <w:ind w:left="0" w:right="0" w:hanging="0"/>
        <w:jc w:val="center"/>
        <w:rPr>
          <w:rFonts w:ascii="Times New Roman" w:hAnsi="Times New Roman"/>
          <w:b/>
          <w:b/>
          <w:bCs/>
          <w:sz w:val="24"/>
          <w:szCs w:val="24"/>
        </w:rPr>
      </w:pPr>
      <w:r>
        <w:rPr>
          <w:rFonts w:ascii="Times New Roman" w:hAnsi="Times New Roman"/>
          <w:b/>
          <w:bCs/>
          <w:sz w:val="24"/>
          <w:szCs w:val="24"/>
        </w:rPr>
        <w:t>ПРОГРАММНОГО ОБЕСПЕЧЕНИЯ</w:t>
      </w:r>
    </w:p>
    <w:p>
      <w:pPr>
        <w:pStyle w:val="Normal"/>
        <w:widowControl w:val="false"/>
        <w:suppressAutoHyphens w:val="true"/>
        <w:spacing w:before="0" w:after="0"/>
        <w:jc w:val="both"/>
        <w:textAlignment w:val="baseline"/>
        <w:rPr>
          <w:rFonts w:ascii="Times New Roman" w:hAnsi="Times New Roman"/>
          <w:b w:val="false"/>
          <w:b w:val="false"/>
          <w:bCs w:val="false"/>
          <w:kern w:val="2"/>
          <w:sz w:val="24"/>
          <w:szCs w:val="24"/>
        </w:rPr>
      </w:pPr>
      <w:r>
        <w:rPr>
          <w:rFonts w:ascii="Times New Roman" w:hAnsi="Times New Roman"/>
          <w:b w:val="false"/>
          <w:bCs w:val="false"/>
          <w:kern w:val="2"/>
          <w:sz w:val="24"/>
          <w:szCs w:val="24"/>
        </w:rPr>
      </w:r>
    </w:p>
    <w:p>
      <w:pPr>
        <w:pStyle w:val="Normal"/>
        <w:widowControl w:val="false"/>
        <w:suppressAutoHyphens w:val="true"/>
        <w:spacing w:before="0" w:after="0"/>
        <w:jc w:val="both"/>
        <w:textAlignment w:val="baseline"/>
        <w:rPr>
          <w:rFonts w:ascii="Times New Roman" w:hAnsi="Times New Roman"/>
          <w:b w:val="false"/>
          <w:b w:val="false"/>
          <w:bCs w:val="false"/>
          <w:kern w:val="2"/>
          <w:sz w:val="24"/>
          <w:szCs w:val="24"/>
        </w:rPr>
      </w:pPr>
      <w:r>
        <w:rPr>
          <w:rFonts w:ascii="Times New Roman" w:hAnsi="Times New Roman"/>
          <w:b w:val="false"/>
          <w:bCs w:val="false"/>
          <w:kern w:val="2"/>
          <w:sz w:val="24"/>
          <w:szCs w:val="24"/>
        </w:rPr>
        <w:t>- Программы для ЭВМ «Лицензия на право установки и использования операционной системы общего назначения AstraLinuxCommonEdition ТУ 5011-001-88328866-2008 версии 2.12. Контракт на выполнение работ для нужд УРГЭУ № 35-У/2018 от «13» июня 2018 г.</w:t>
      </w:r>
    </w:p>
    <w:p>
      <w:pPr>
        <w:pStyle w:val="Normal"/>
        <w:widowControl w:val="false"/>
        <w:suppressAutoHyphens w:val="true"/>
        <w:spacing w:before="0" w:after="0"/>
        <w:ind w:left="360" w:firstLine="709"/>
        <w:jc w:val="both"/>
        <w:textAlignment w:val="baseline"/>
        <w:rPr>
          <w:rFonts w:ascii="Times New Roman" w:hAnsi="Times New Roman" w:cs="Times New Roman"/>
          <w:b w:val="false"/>
          <w:b w:val="false"/>
          <w:bCs w:val="false"/>
          <w:sz w:val="24"/>
          <w:szCs w:val="24"/>
        </w:rPr>
      </w:pPr>
      <w:r>
        <w:rPr>
          <w:rFonts w:cs="Times New Roman" w:ascii="Times New Roman" w:hAnsi="Times New Roman"/>
          <w:b w:val="false"/>
          <w:bCs w:val="false"/>
          <w:kern w:val="2"/>
          <w:sz w:val="24"/>
          <w:szCs w:val="24"/>
        </w:rPr>
        <w:t>- Программы для ЭВМ «Мой Офис Стандартный. Лицензия Корпоративная на пользователя для образовательных организаций, без ограничения срока действия.  Контракт на выполнение работ для нужд УРГЭУ № 35-У/2018 от «13» июня 2018</w:t>
      </w:r>
    </w:p>
    <w:p>
      <w:pPr>
        <w:sectPr>
          <w:footerReference w:type="default" r:id="rId17"/>
          <w:footnotePr>
            <w:numFmt w:val="decimal"/>
          </w:footnotePr>
          <w:type w:val="nextPage"/>
          <w:pgSz w:w="11906" w:h="16838"/>
          <w:pgMar w:left="1276" w:right="850" w:header="0" w:top="1134" w:footer="708" w:bottom="851" w:gutter="0"/>
          <w:pgNumType w:fmt="decimal"/>
          <w:formProt w:val="false"/>
          <w:textDirection w:val="lrTb"/>
          <w:docGrid w:type="default" w:linePitch="360" w:charSpace="0"/>
        </w:sectPr>
        <w:pStyle w:val="Normal"/>
        <w:spacing w:before="0" w:after="0"/>
        <w:ind w:left="360" w:firstLine="709"/>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360" w:before="0" w:after="0"/>
        <w:contextualSpacing/>
        <w:jc w:val="right"/>
        <w:rPr>
          <w:rFonts w:ascii="Times New Roman" w:hAnsi="Times New Roman" w:cs="Times New Roman"/>
          <w:b/>
          <w:b/>
          <w:bCs/>
          <w:sz w:val="24"/>
          <w:szCs w:val="24"/>
        </w:rPr>
      </w:pPr>
      <w:r>
        <w:rPr>
          <w:rFonts w:cs="Times New Roman" w:ascii="Times New Roman" w:hAnsi="Times New Roman"/>
          <w:b/>
          <w:bCs/>
          <w:sz w:val="24"/>
          <w:szCs w:val="24"/>
        </w:rPr>
        <w:t>ПРИЛОЖЕНИЕ А</w:t>
      </w:r>
    </w:p>
    <w:p>
      <w:pPr>
        <w:pStyle w:val="Normal"/>
        <w:spacing w:lineRule="auto" w:line="36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ОБРАЗЕЦ ТИТУЛЬНОГО ЛИСТА ВКР</w:t>
      </w:r>
    </w:p>
    <w:p>
      <w:pPr>
        <w:pStyle w:val="Normal"/>
        <w:widowControl w:val="false"/>
        <w:suppressAutoHyphens w:val="false"/>
        <w:bidi w:val="0"/>
        <w:spacing w:lineRule="exact" w:line="278" w:before="0" w:after="0"/>
        <w:ind w:left="0" w:right="0" w:hanging="0"/>
        <w:jc w:val="center"/>
        <w:rPr>
          <w:rFonts w:ascii="Times New Roman" w:hAnsi="Times New Roman"/>
        </w:rPr>
      </w:pPr>
      <w:r>
        <w:rPr>
          <w:rFonts w:ascii="Times New Roman" w:hAnsi="Times New Roman"/>
          <w:b/>
          <w:bCs/>
          <w:color w:val="000000"/>
          <w:sz w:val="22"/>
          <w:szCs w:val="22"/>
          <w:lang w:bidi="ru-RU"/>
        </w:rPr>
        <w:t xml:space="preserve">МИНИСТЕРСТВО ВЫСШЕГО  </w:t>
      </w:r>
      <w:r>
        <w:rPr>
          <w:rFonts w:ascii="Times New Roman" w:hAnsi="Times New Roman"/>
          <w:b/>
          <w:color w:val="000000"/>
          <w:sz w:val="22"/>
          <w:szCs w:val="22"/>
          <w:lang w:bidi="ru-RU"/>
        </w:rPr>
        <w:t>ОБРАЗОВАНИЯ</w:t>
      </w:r>
      <w:r>
        <w:rPr>
          <w:rFonts w:ascii="Times New Roman" w:hAnsi="Times New Roman"/>
          <w:color w:val="000000"/>
          <w:sz w:val="22"/>
          <w:szCs w:val="22"/>
          <w:lang w:bidi="ru-RU"/>
        </w:rPr>
        <w:t xml:space="preserve"> </w:t>
      </w:r>
      <w:r>
        <w:rPr>
          <w:rFonts w:ascii="Times New Roman" w:hAnsi="Times New Roman"/>
          <w:b/>
          <w:bCs/>
          <w:color w:val="000000"/>
          <w:sz w:val="22"/>
          <w:szCs w:val="22"/>
          <w:lang w:bidi="ru-RU"/>
        </w:rPr>
        <w:t>И НАУКИ РОССИЙСКОЙ ФЕДЕРАЦИИ</w:t>
        <w:br/>
        <w:t>Федеральное государственное бюджетное образовательное учреждение</w:t>
      </w:r>
    </w:p>
    <w:p>
      <w:pPr>
        <w:pStyle w:val="Normal"/>
        <w:widowControl w:val="false"/>
        <w:suppressAutoHyphens w:val="false"/>
        <w:bidi w:val="0"/>
        <w:spacing w:lineRule="exact" w:line="278" w:before="0" w:after="0"/>
        <w:ind w:left="0" w:right="0" w:hanging="0"/>
        <w:jc w:val="center"/>
        <w:rPr>
          <w:rFonts w:ascii="Times New Roman" w:hAnsi="Times New Roman"/>
          <w:b/>
          <w:b/>
          <w:bCs/>
          <w:color w:val="000000"/>
          <w:sz w:val="22"/>
          <w:szCs w:val="22"/>
          <w:lang w:bidi="ru-RU"/>
        </w:rPr>
      </w:pPr>
      <w:r>
        <w:rPr>
          <w:rFonts w:ascii="Times New Roman" w:hAnsi="Times New Roman"/>
          <w:b/>
          <w:bCs/>
          <w:color w:val="000000"/>
          <w:sz w:val="22"/>
          <w:szCs w:val="22"/>
          <w:lang w:bidi="ru-RU"/>
        </w:rPr>
        <w:t>высшего образования</w:t>
      </w:r>
    </w:p>
    <w:p>
      <w:pPr>
        <w:pStyle w:val="Normal"/>
        <w:widowControl w:val="false"/>
        <w:suppressAutoHyphens w:val="false"/>
        <w:bidi w:val="0"/>
        <w:spacing w:lineRule="exact" w:line="278" w:before="0" w:after="0"/>
        <w:ind w:left="0" w:right="0" w:hanging="0"/>
        <w:jc w:val="center"/>
        <w:rPr>
          <w:rFonts w:ascii="Times New Roman" w:hAnsi="Times New Roman"/>
          <w:b/>
          <w:b/>
          <w:bCs/>
          <w:color w:val="000000"/>
          <w:sz w:val="22"/>
          <w:szCs w:val="22"/>
          <w:lang w:bidi="ru-RU"/>
        </w:rPr>
      </w:pPr>
      <w:r>
        <w:rPr>
          <w:rFonts w:ascii="Times New Roman" w:hAnsi="Times New Roman"/>
          <w:b/>
          <w:bCs/>
          <w:color w:val="000000"/>
          <w:sz w:val="22"/>
          <w:szCs w:val="22"/>
          <w:lang w:bidi="ru-RU"/>
        </w:rPr>
        <w:t>«Уральский государственный экономический университет»</w:t>
      </w:r>
    </w:p>
    <w:p>
      <w:pPr>
        <w:pStyle w:val="Normal"/>
        <w:suppressAutoHyphens w:val="false"/>
        <w:bidi w:val="0"/>
        <w:spacing w:lineRule="auto" w:line="240" w:before="0" w:after="0"/>
        <w:ind w:left="0" w:right="0" w:hanging="0"/>
        <w:jc w:val="center"/>
        <w:rPr>
          <w:rFonts w:ascii="Times New Roman" w:hAnsi="Times New Roman"/>
        </w:rPr>
      </w:pPr>
      <w:r>
        <w:rPr>
          <w:rFonts w:cs="Times New Roman" w:ascii="Times New Roman" w:hAnsi="Times New Roman"/>
          <w:b/>
          <w:bCs/>
          <w:color w:val="000000"/>
          <w:sz w:val="22"/>
          <w:szCs w:val="22"/>
          <w:u w:val="single"/>
          <w:lang w:bidi="ru-RU"/>
        </w:rPr>
        <w:t>(УрГЭУ)</w:t>
      </w:r>
    </w:p>
    <w:p>
      <w:pPr>
        <w:pStyle w:val="Normal"/>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ВЫПУСКНАЯ КВАЛИФИКАЦИОННАЯ РАБОТА</w:t>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Тема:________________________________________________</w:t>
      </w:r>
    </w:p>
    <w:p>
      <w:pPr>
        <w:pStyle w:val="Normal"/>
        <w:spacing w:lineRule="auto" w:line="240" w:before="0" w:after="0"/>
        <w:ind w:hanging="0"/>
        <w:contextualSpacing/>
        <w:jc w:val="center"/>
        <w:rPr>
          <w:rFonts w:ascii="Times New Roman" w:hAnsi="Times New Roman" w:cs="Times New Roman"/>
          <w:b/>
          <w:b/>
          <w:sz w:val="24"/>
          <w:szCs w:val="24"/>
          <w:lang w:val="en-US"/>
        </w:rPr>
      </w:pPr>
      <w:r>
        <w:rPr>
          <w:rFonts w:cs="Times New Roman" w:ascii="Times New Roman" w:hAnsi="Times New Roman"/>
          <w:b/>
          <w:sz w:val="24"/>
          <w:szCs w:val="24"/>
        </w:rPr>
        <w:t>_____________________________________________________</w:t>
      </w:r>
    </w:p>
    <w:p>
      <w:pPr>
        <w:pStyle w:val="Normal"/>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tbl>
      <w:tblPr>
        <w:tblW w:w="9748" w:type="dxa"/>
        <w:jc w:val="lef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4a0" w:noVBand="1" w:noHBand="0" w:lastColumn="0" w:firstColumn="1" w:lastRow="0" w:firstRow="1"/>
      </w:tblPr>
      <w:tblGrid>
        <w:gridCol w:w="5494"/>
        <w:gridCol w:w="4253"/>
      </w:tblGrid>
      <w:tr>
        <w:trPr>
          <w:trHeight w:val="583" w:hRule="atLeast"/>
        </w:trPr>
        <w:tc>
          <w:tcPr>
            <w:tcW w:w="549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Институт/ Факультет/Департамент/</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Центр_______________________</w:t>
            </w:r>
          </w:p>
        </w:tc>
        <w:tc>
          <w:tcPr>
            <w:tcW w:w="425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Студент_____________________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(ФИО)</w:t>
            </w:r>
          </w:p>
        </w:tc>
      </w:tr>
      <w:tr>
        <w:trPr/>
        <w:tc>
          <w:tcPr>
            <w:tcW w:w="549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 xml:space="preserve">Направление подготовки </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Направленность (профиль) __________ ____________________________</w:t>
            </w:r>
          </w:p>
        </w:tc>
        <w:tc>
          <w:tcPr>
            <w:tcW w:w="425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Группа 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Руководитель ________________</w:t>
            </w:r>
          </w:p>
          <w:p>
            <w:pPr>
              <w:pStyle w:val="Normal"/>
              <w:spacing w:lineRule="auto" w:line="240" w:before="0" w:after="0"/>
              <w:ind w:hanging="0"/>
              <w:contextualSpacing/>
              <w:rPr>
                <w:rFonts w:ascii="Times New Roman" w:hAnsi="Times New Roman" w:cs="Times New Roman"/>
                <w:sz w:val="24"/>
                <w:szCs w:val="24"/>
                <w:u w:val="single"/>
              </w:rPr>
            </w:pPr>
            <w:r>
              <w:rPr>
                <w:rFonts w:cs="Times New Roman" w:ascii="Times New Roman" w:hAnsi="Times New Roman"/>
                <w:sz w:val="24"/>
                <w:szCs w:val="24"/>
              </w:rPr>
              <w:t xml:space="preserve">_____________________________          </w:t>
            </w:r>
          </w:p>
        </w:tc>
      </w:tr>
      <w:tr>
        <w:trPr/>
        <w:tc>
          <w:tcPr>
            <w:tcW w:w="549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Кафедра ____________________</w:t>
            </w:r>
          </w:p>
        </w:tc>
        <w:tc>
          <w:tcPr>
            <w:tcW w:w="425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(ФИО, должность, звание)</w:t>
            </w:r>
          </w:p>
        </w:tc>
      </w:tr>
      <w:tr>
        <w:trPr/>
        <w:tc>
          <w:tcPr>
            <w:tcW w:w="549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Дата защиты: __________</w:t>
            </w:r>
          </w:p>
        </w:tc>
        <w:tc>
          <w:tcPr>
            <w:tcW w:w="425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 xml:space="preserve">Консультант______________ </w:t>
            </w:r>
          </w:p>
        </w:tc>
      </w:tr>
      <w:tr>
        <w:trPr/>
        <w:tc>
          <w:tcPr>
            <w:tcW w:w="549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425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_____________________________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Нормоконтролер_________________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______________________________</w:t>
            </w:r>
          </w:p>
        </w:tc>
      </w:tr>
      <w:tr>
        <w:trPr/>
        <w:tc>
          <w:tcPr>
            <w:tcW w:w="549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Оценка:_______________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425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Рецензент____________________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_____________________________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t>Екатеринбург</w:t>
      </w:r>
    </w:p>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t>2017 г.</w:t>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8"/>
        <w:spacing w:before="0" w:after="200"/>
        <w:contextualSpacing/>
        <w:jc w:val="right"/>
        <w:rPr>
          <w:sz w:val="24"/>
        </w:rPr>
      </w:pPr>
      <w:r>
        <w:rPr>
          <w:sz w:val="24"/>
        </w:rPr>
        <w:t>ПРИЛОЖЕНИЕ Б</w:t>
      </w:r>
    </w:p>
    <w:p>
      <w:pPr>
        <w:pStyle w:val="Normal"/>
        <w:spacing w:lineRule="auto" w:line="240" w:before="0" w:after="0"/>
        <w:ind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t>Шаблон</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Аннотация выпускной квалификационной работы</w:t>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25"/>
        </w:numPr>
        <w:tabs>
          <w:tab w:val="left" w:pos="993" w:leader="none"/>
        </w:tabs>
        <w:spacing w:lineRule="auto" w:line="240" w:before="0" w:after="0"/>
        <w:ind w:left="0" w:hanging="0"/>
        <w:contextualSpacing/>
        <w:rPr>
          <w:rFonts w:ascii="Times New Roman" w:hAnsi="Times New Roman" w:cs="Times New Roman"/>
          <w:b/>
          <w:b/>
          <w:bCs/>
          <w:sz w:val="24"/>
          <w:szCs w:val="24"/>
          <w:lang w:val="en-US"/>
        </w:rPr>
      </w:pPr>
      <w:r>
        <w:rPr>
          <w:rFonts w:cs="Times New Roman" w:ascii="Times New Roman" w:hAnsi="Times New Roman"/>
          <w:bCs/>
          <w:sz w:val="24"/>
          <w:szCs w:val="24"/>
          <w:lang w:val="en-US"/>
        </w:rPr>
        <w:t>Ф.И.О. выпускника</w:t>
      </w:r>
      <w:r>
        <w:rPr>
          <w:rFonts w:cs="Times New Roman" w:ascii="Times New Roman" w:hAnsi="Times New Roman"/>
          <w:b/>
          <w:bCs/>
          <w:sz w:val="24"/>
          <w:szCs w:val="24"/>
          <w:lang w:val="en-US"/>
        </w:rPr>
        <w:t>__________________________________________ 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Код, направление подготовки 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Направленность программы 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Форма обучения _______________________________________________</w:t>
      </w:r>
    </w:p>
    <w:p>
      <w:pPr>
        <w:pStyle w:val="Normal"/>
        <w:numPr>
          <w:ilvl w:val="0"/>
          <w:numId w:val="25"/>
        </w:numPr>
        <w:spacing w:lineRule="auto" w:line="240" w:before="0" w:after="0"/>
        <w:ind w:left="0" w:hanging="0"/>
        <w:contextualSpacing/>
        <w:rPr>
          <w:rFonts w:ascii="Times New Roman" w:hAnsi="Times New Roman" w:cs="Times New Roman"/>
          <w:bCs/>
          <w:sz w:val="24"/>
          <w:szCs w:val="24"/>
          <w:lang w:val="en-US"/>
        </w:rPr>
      </w:pPr>
      <w:r>
        <w:rPr>
          <w:rFonts w:cs="Times New Roman" w:ascii="Times New Roman" w:hAnsi="Times New Roman"/>
          <w:bCs/>
          <w:sz w:val="24"/>
          <w:szCs w:val="24"/>
          <w:lang w:val="en-US"/>
        </w:rPr>
        <w:t>Тема</w:t>
      </w:r>
      <w:r>
        <w:rPr>
          <w:rFonts w:cs="Times New Roman" w:ascii="Times New Roman" w:hAnsi="Times New Roman"/>
          <w:bCs/>
          <w:sz w:val="24"/>
          <w:szCs w:val="24"/>
        </w:rPr>
        <w:t xml:space="preserve"> </w:t>
      </w:r>
      <w:r>
        <w:rPr>
          <w:rFonts w:cs="Times New Roman" w:ascii="Times New Roman" w:hAnsi="Times New Roman"/>
          <w:bCs/>
          <w:sz w:val="24"/>
          <w:szCs w:val="24"/>
          <w:lang w:val="en-US"/>
        </w:rPr>
        <w:t>работы (название) 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Краткое описание содержания работы:  </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В первой главе содержится _____________________________________ __________________________________________________________________ __________________________________________________________________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Во второй главе _______________________________________________ __________________________________________________________________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В третьей главе (при наличии) ___________________________________ ____________________________________________________________________________________________________________________________________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 xml:space="preserve">Результат работы (основные выводы) ____________________________ ____________________________________________________________________________________________________________________________________ </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sectPr>
          <w:footerReference w:type="default" r:id="rId18"/>
          <w:footnotePr>
            <w:numFmt w:val="decimal"/>
          </w:footnotePr>
          <w:type w:val="nextPage"/>
          <w:pgSz w:w="11906" w:h="16838"/>
          <w:pgMar w:left="1276" w:right="850" w:header="0" w:top="1134" w:footer="708" w:bottom="851" w:gutter="0"/>
          <w:pgNumType w:fmt="decimal"/>
          <w:formProt w:val="false"/>
          <w:textDirection w:val="lrTb"/>
          <w:docGrid w:type="default" w:linePitch="360" w:charSpace="0"/>
        </w:sect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8"/>
        <w:spacing w:before="0" w:after="200"/>
        <w:contextualSpacing/>
        <w:jc w:val="right"/>
        <w:rPr>
          <w:b w:val="false"/>
          <w:b w:val="false"/>
          <w:sz w:val="24"/>
        </w:rPr>
      </w:pPr>
      <w:r>
        <w:rPr>
          <w:b w:val="false"/>
          <w:sz w:val="24"/>
        </w:rPr>
        <w:t>ПРИЛОЖЕНИЕ В</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keepNext w:val="true"/>
        <w:numPr>
          <w:ilvl w:val="0"/>
          <w:numId w:val="0"/>
        </w:numPr>
        <w:spacing w:lineRule="auto" w:line="240" w:before="0" w:after="0"/>
        <w:ind w:hanging="0"/>
        <w:contextualSpacing/>
        <w:jc w:val="center"/>
        <w:outlineLvl w:val="2"/>
        <w:rPr>
          <w:rFonts w:ascii="Times New Roman" w:hAnsi="Times New Roman" w:cs="Times New Roman"/>
          <w:b/>
          <w:b/>
          <w:sz w:val="24"/>
          <w:szCs w:val="24"/>
        </w:rPr>
      </w:pPr>
      <w:r>
        <w:rPr>
          <w:rFonts w:cs="Times New Roman" w:ascii="Times New Roman" w:hAnsi="Times New Roman"/>
          <w:b/>
          <w:sz w:val="24"/>
          <w:szCs w:val="24"/>
        </w:rPr>
        <w:t>ОТЗЫВ РУКОВОДИТЕЛЯ ВЫПУСКНОЙ КВАЛИФИКАЦИОННОЙ РАБОТЫ</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ab/>
        <w:t>Выпускная квалификационная работа (ВКР) выполнена</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Студентом (кой)____________________________________________________________________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Институт/факультет/департамент/центр___________________________________________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Кафедра______________________________ </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Группа 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Направление подготовки _____________________________________________________ </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Направленность (профиль)_______________________________________________________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Руководитель__________________________________________________________________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Тема_________________________________________________________________________ ______________________________________________________________________________________________________________________________________________________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Оценка соответствия ВКР требованиям ФГОС ВО</w:t>
      </w:r>
    </w:p>
    <w:tbl>
      <w:tblPr>
        <w:tblW w:w="97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5556"/>
        <w:gridCol w:w="1405"/>
        <w:gridCol w:w="1404"/>
        <w:gridCol w:w="1404"/>
      </w:tblGrid>
      <w:tr>
        <w:trPr>
          <w:trHeight w:val="224" w:hRule="atLeast"/>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Результаты освоения основной профессиональной образовательной программы, представленные в ВКР</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Соответ-</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ствует</w:t>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В основ-ном соот-</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ветствует</w:t>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Не</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соответ-</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ствует</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В части общекультурных компетенций:</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В части общепрофессиональных компетенций:</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В части профессиональных компетенций:</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Общая характеристика работы студента в период выполнения ВКР:</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keepNext w:val="true"/>
        <w:numPr>
          <w:ilvl w:val="0"/>
          <w:numId w:val="0"/>
        </w:numPr>
        <w:spacing w:lineRule="auto" w:line="240" w:before="0" w:after="0"/>
        <w:ind w:hanging="0"/>
        <w:contextualSpacing/>
        <w:jc w:val="both"/>
        <w:outlineLvl w:val="6"/>
        <w:rPr>
          <w:rFonts w:ascii="Times New Roman" w:hAnsi="Times New Roman" w:cs="Times New Roman"/>
          <w:sz w:val="24"/>
          <w:szCs w:val="24"/>
        </w:rPr>
      </w:pPr>
      <w:r>
        <w:rPr>
          <w:rFonts w:cs="Times New Roman" w:ascii="Times New Roman" w:hAnsi="Times New Roman"/>
          <w:sz w:val="24"/>
          <w:szCs w:val="24"/>
        </w:rPr>
        <w:t>Отмеченные достоинства: 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pPr>
      <w:r>
        <w:rPr>
          <w:rFonts w:cs="Times New Roman" w:ascii="Times New Roman" w:hAnsi="Times New Roman"/>
          <w:sz w:val="24"/>
          <w:szCs w:val="24"/>
        </w:rPr>
        <w:t>Отмеченные недостатки:_____________________________________________________________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Заключение: _______________________________________________________________________ </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Научный руководитель:___________________         «______»   ____________20 _ г.</w:t>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w:t>
      </w:r>
      <w:r>
        <w:br w:type="page"/>
      </w:r>
    </w:p>
    <w:p>
      <w:pPr>
        <w:pStyle w:val="Normal"/>
        <w:spacing w:lineRule="auto" w:line="240" w:before="0" w:after="0"/>
        <w:ind w:hanging="0"/>
        <w:contextualSpacing/>
        <w:jc w:val="right"/>
        <w:rPr>
          <w:rFonts w:ascii="Times New Roman" w:hAnsi="Times New Roman" w:cs="Times New Roman"/>
          <w:bCs/>
          <w:sz w:val="24"/>
          <w:szCs w:val="24"/>
        </w:rPr>
      </w:pPr>
      <w:r>
        <w:rPr>
          <w:rFonts w:cs="Times New Roman" w:ascii="Times New Roman" w:hAnsi="Times New Roman"/>
          <w:bCs/>
          <w:sz w:val="24"/>
          <w:szCs w:val="24"/>
        </w:rPr>
        <w:t xml:space="preserve">ПРИЛОЖЕНИЕ Г  </w:t>
      </w:r>
    </w:p>
    <w:p>
      <w:pPr>
        <w:pStyle w:val="Normal"/>
        <w:spacing w:lineRule="auto" w:line="240" w:before="0" w:after="0"/>
        <w:ind w:hanging="0"/>
        <w:contextualSpacing/>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Рецензия на выпускную квалификационную работу</w:t>
      </w:r>
    </w:p>
    <w:p>
      <w:pPr>
        <w:pStyle w:val="Normal"/>
        <w:spacing w:lineRule="auto" w:line="240" w:before="0" w:after="0"/>
        <w:ind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t>Ф.И.О. выпускника __________________________________________________________________</w:t>
      </w:r>
    </w:p>
    <w:p>
      <w:pPr>
        <w:pStyle w:val="Normal"/>
        <w:numPr>
          <w:ilvl w:val="0"/>
          <w:numId w:val="0"/>
        </w:numPr>
        <w:spacing w:lineRule="auto" w:line="240" w:before="0" w:after="0"/>
        <w:ind w:hanging="0"/>
        <w:contextualSpacing/>
        <w:outlineLvl w:val="1"/>
        <w:rPr>
          <w:rFonts w:ascii="Times New Roman" w:hAnsi="Times New Roman" w:eastAsia="Calibri" w:cs="Times New Roman"/>
          <w:sz w:val="24"/>
          <w:szCs w:val="24"/>
        </w:rPr>
      </w:pPr>
      <w:r>
        <w:rPr>
          <w:rFonts w:eastAsia="Calibri" w:cs="Times New Roman" w:ascii="Times New Roman" w:hAnsi="Times New Roman"/>
          <w:sz w:val="24"/>
          <w:szCs w:val="24"/>
        </w:rPr>
        <w:t>Код, направление подготовки __________________________________</w:t>
      </w:r>
    </w:p>
    <w:p>
      <w:pPr>
        <w:pStyle w:val="Normal"/>
        <w:spacing w:lineRule="auto" w:line="240" w:before="0" w:after="0"/>
        <w:ind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t>Направленность (профиль) программы __________________________________________________________________</w:t>
      </w:r>
    </w:p>
    <w:p>
      <w:pPr>
        <w:pStyle w:val="Normal"/>
        <w:spacing w:lineRule="auto" w:line="240" w:before="0" w:after="0"/>
        <w:ind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t>Форма обучения _________________________________</w:t>
      </w:r>
    </w:p>
    <w:p>
      <w:pPr>
        <w:pStyle w:val="Normal"/>
        <w:numPr>
          <w:ilvl w:val="0"/>
          <w:numId w:val="0"/>
        </w:numPr>
        <w:spacing w:lineRule="auto" w:line="240" w:before="0" w:after="0"/>
        <w:ind w:hanging="0"/>
        <w:contextualSpacing/>
        <w:outlineLvl w:val="1"/>
        <w:rPr>
          <w:rFonts w:ascii="Times New Roman" w:hAnsi="Times New Roman" w:eastAsia="Calibri" w:cs="Times New Roman"/>
          <w:sz w:val="24"/>
          <w:szCs w:val="24"/>
        </w:rPr>
      </w:pPr>
      <w:r>
        <w:rPr>
          <w:rFonts w:eastAsia="Calibri" w:cs="Times New Roman" w:ascii="Times New Roman" w:hAnsi="Times New Roman"/>
          <w:sz w:val="24"/>
          <w:szCs w:val="24"/>
        </w:rPr>
        <w:t>Тема выпускной квалификационной работы (ВКР) ____________________________________________________________________________________________________________________________________</w:t>
      </w:r>
    </w:p>
    <w:p>
      <w:pPr>
        <w:pStyle w:val="Normal"/>
        <w:numPr>
          <w:ilvl w:val="0"/>
          <w:numId w:val="0"/>
        </w:numPr>
        <w:spacing w:lineRule="auto" w:line="240" w:before="0" w:after="0"/>
        <w:ind w:hanging="0"/>
        <w:contextualSpacing/>
        <w:outlineLvl w:val="1"/>
        <w:rPr>
          <w:rFonts w:ascii="Times New Roman" w:hAnsi="Times New Roman" w:eastAsia="Calibri" w:cs="Times New Roman"/>
          <w:sz w:val="24"/>
          <w:szCs w:val="24"/>
        </w:rPr>
      </w:pPr>
      <w:r>
        <w:rPr>
          <w:rFonts w:cs="Times New Roman" w:ascii="Times New Roman" w:hAnsi="Times New Roman"/>
          <w:bCs/>
          <w:sz w:val="24"/>
          <w:szCs w:val="24"/>
        </w:rPr>
        <w:t>Заключение о степени соответствия выпускной квалификационной работы заданию _____________________________________________________________ __________________________________________________________________</w:t>
      </w:r>
    </w:p>
    <w:p>
      <w:pPr>
        <w:pStyle w:val="Normal"/>
        <w:numPr>
          <w:ilvl w:val="0"/>
          <w:numId w:val="0"/>
        </w:numPr>
        <w:spacing w:lineRule="auto" w:line="240" w:before="0" w:after="0"/>
        <w:ind w:hanging="0"/>
        <w:contextualSpacing/>
        <w:outlineLvl w:val="1"/>
        <w:rPr>
          <w:rFonts w:ascii="Times New Roman" w:hAnsi="Times New Roman" w:eastAsia="Calibri" w:cs="Times New Roman"/>
          <w:sz w:val="24"/>
          <w:szCs w:val="24"/>
        </w:rPr>
      </w:pPr>
      <w:r>
        <w:rPr>
          <w:rFonts w:eastAsia="Calibri" w:cs="Times New Roman" w:ascii="Times New Roman" w:hAnsi="Times New Roman"/>
          <w:sz w:val="24"/>
          <w:szCs w:val="24"/>
        </w:rPr>
        <w:t>Оценка теоретической части ВКР (теоретическая значимость исследования) ____________________________________________________________________________________________________________________________________</w:t>
      </w:r>
    </w:p>
    <w:p>
      <w:pPr>
        <w:pStyle w:val="Normal"/>
        <w:numPr>
          <w:ilvl w:val="0"/>
          <w:numId w:val="0"/>
        </w:numPr>
        <w:spacing w:lineRule="auto" w:line="240" w:before="0" w:after="0"/>
        <w:ind w:hanging="0"/>
        <w:contextualSpacing/>
        <w:outlineLvl w:val="1"/>
        <w:rPr>
          <w:rFonts w:ascii="Times New Roman" w:hAnsi="Times New Roman" w:eastAsia="Calibri" w:cs="Times New Roman"/>
          <w:sz w:val="24"/>
          <w:szCs w:val="24"/>
        </w:rPr>
      </w:pPr>
      <w:r>
        <w:rPr>
          <w:rFonts w:eastAsia="Calibri" w:cs="Times New Roman" w:ascii="Times New Roman" w:hAnsi="Times New Roman"/>
          <w:sz w:val="24"/>
          <w:szCs w:val="24"/>
        </w:rPr>
        <w:t>Оценка аналитической части ВКР (анализ представленных методик исследования) ____________________________________________________________________________________________________________________________________</w:t>
      </w:r>
    </w:p>
    <w:p>
      <w:pPr>
        <w:pStyle w:val="Normal"/>
        <w:numPr>
          <w:ilvl w:val="0"/>
          <w:numId w:val="0"/>
        </w:numPr>
        <w:spacing w:lineRule="auto" w:line="240" w:before="0" w:after="0"/>
        <w:ind w:hanging="0"/>
        <w:contextualSpacing/>
        <w:outlineLvl w:val="1"/>
        <w:rPr>
          <w:rFonts w:ascii="Times New Roman" w:hAnsi="Times New Roman" w:eastAsia="Calibri" w:cs="Times New Roman"/>
          <w:sz w:val="24"/>
          <w:szCs w:val="24"/>
        </w:rPr>
      </w:pPr>
      <w:r>
        <w:rPr>
          <w:rFonts w:eastAsia="Calibri" w:cs="Times New Roman" w:ascii="Times New Roman" w:hAnsi="Times New Roman"/>
          <w:sz w:val="24"/>
          <w:szCs w:val="24"/>
        </w:rPr>
        <w:t>Оценка проектной части ВКР (практическая значимость исследования) ____________________________________________________________________________________________________________________________________</w:t>
      </w:r>
    </w:p>
    <w:p>
      <w:pPr>
        <w:pStyle w:val="Normal"/>
        <w:numPr>
          <w:ilvl w:val="0"/>
          <w:numId w:val="0"/>
        </w:numPr>
        <w:spacing w:lineRule="auto" w:line="240" w:before="0" w:after="0"/>
        <w:ind w:hanging="0"/>
        <w:contextualSpacing/>
        <w:outlineLvl w:val="1"/>
        <w:rPr>
          <w:rFonts w:ascii="Times New Roman" w:hAnsi="Times New Roman" w:cs="Times New Roman"/>
          <w:bCs/>
          <w:sz w:val="24"/>
          <w:szCs w:val="24"/>
        </w:rPr>
      </w:pPr>
      <w:r>
        <w:rPr>
          <w:rFonts w:cs="Times New Roman" w:ascii="Times New Roman" w:hAnsi="Times New Roman"/>
          <w:bCs/>
          <w:sz w:val="24"/>
          <w:szCs w:val="24"/>
        </w:rPr>
        <w:t>Оценка самостоятельности работы студента при выполнении ВКР ____________________________________________________________________________________________________________________________________</w:t>
      </w:r>
    </w:p>
    <w:p>
      <w:pPr>
        <w:pStyle w:val="Normal"/>
        <w:numPr>
          <w:ilvl w:val="0"/>
          <w:numId w:val="0"/>
        </w:numPr>
        <w:spacing w:lineRule="auto" w:line="240" w:before="0" w:after="0"/>
        <w:ind w:hanging="0"/>
        <w:contextualSpacing/>
        <w:jc w:val="both"/>
        <w:outlineLvl w:val="1"/>
        <w:rPr>
          <w:rFonts w:ascii="Times New Roman" w:hAnsi="Times New Roman" w:cs="Times New Roman"/>
          <w:bCs/>
          <w:sz w:val="24"/>
          <w:szCs w:val="24"/>
        </w:rPr>
      </w:pPr>
      <w:r>
        <w:rPr>
          <w:rFonts w:cs="Times New Roman" w:ascii="Times New Roman" w:hAnsi="Times New Roman"/>
          <w:bCs/>
          <w:sz w:val="24"/>
          <w:szCs w:val="24"/>
        </w:rPr>
        <w:t>Оценка сформированности компетенций, предусмотренных федеральным государственным образовательным стандартом высшего образования _______(указать шифр и направление подготовки):</w:t>
      </w:r>
    </w:p>
    <w:p>
      <w:pPr>
        <w:pStyle w:val="Normal"/>
        <w:numPr>
          <w:ilvl w:val="0"/>
          <w:numId w:val="0"/>
        </w:numPr>
        <w:spacing w:lineRule="auto" w:line="240" w:before="0" w:after="0"/>
        <w:ind w:hanging="0"/>
        <w:contextualSpacing/>
        <w:jc w:val="both"/>
        <w:outlineLvl w:val="1"/>
        <w:rPr>
          <w:rFonts w:ascii="Times New Roman" w:hAnsi="Times New Roman" w:cs="Times New Roman"/>
          <w:bCs/>
          <w:sz w:val="24"/>
          <w:szCs w:val="24"/>
        </w:rPr>
      </w:pPr>
      <w:r>
        <w:rPr>
          <w:rFonts w:cs="Times New Roman" w:ascii="Times New Roman" w:hAnsi="Times New Roman"/>
          <w:bCs/>
          <w:sz w:val="24"/>
          <w:szCs w:val="24"/>
        </w:rPr>
        <w:t>ВКР демонстрирует (высокий, средний, низкий) уровень сформированности общекультурных компетенций и (высокий, средний, низкий) уровень сформированности профессиональных компетенций.</w:t>
      </w:r>
    </w:p>
    <w:p>
      <w:pPr>
        <w:pStyle w:val="Normal"/>
        <w:numPr>
          <w:ilvl w:val="0"/>
          <w:numId w:val="0"/>
        </w:numPr>
        <w:spacing w:lineRule="auto" w:line="240" w:before="0" w:after="0"/>
        <w:ind w:hanging="0"/>
        <w:contextualSpacing/>
        <w:jc w:val="both"/>
        <w:outlineLvl w:val="1"/>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40" w:before="0" w:after="0"/>
        <w:ind w:hanging="0"/>
        <w:contextualSpacing/>
        <w:jc w:val="both"/>
        <w:outlineLvl w:val="1"/>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40" w:before="0" w:after="0"/>
        <w:ind w:hanging="0"/>
        <w:contextualSpacing/>
        <w:jc w:val="both"/>
        <w:outlineLvl w:val="1"/>
        <w:rPr>
          <w:rFonts w:ascii="Times New Roman" w:hAnsi="Times New Roman" w:eastAsia="Calibri" w:cs="Times New Roman"/>
          <w:sz w:val="24"/>
          <w:szCs w:val="24"/>
        </w:rPr>
      </w:pPr>
      <w:r>
        <w:rPr>
          <w:rFonts w:eastAsia="Calibri" w:cs="Times New Roman" w:ascii="Times New Roman" w:hAnsi="Times New Roman"/>
          <w:sz w:val="24"/>
          <w:szCs w:val="24"/>
        </w:rPr>
        <w:t>Замечания и рекомендации по ВКР _________________________________ _________________________________________________________________</w:t>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Общая оценка ВКР </w:t>
      </w:r>
    </w:p>
    <w:p>
      <w:pPr>
        <w:pStyle w:val="Normal"/>
        <w:spacing w:lineRule="auto" w:line="240" w:before="0" w:after="0"/>
        <w:ind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Рецензент:___________________                                 «____»    ________________      (подпись)     </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М.П. </w:t>
      </w:r>
    </w:p>
    <w:p>
      <w:pPr>
        <w:sectPr>
          <w:footerReference w:type="default" r:id="rId19"/>
          <w:footnotePr>
            <w:numFmt w:val="decimal"/>
          </w:footnotePr>
          <w:type w:val="nextPage"/>
          <w:pgSz w:w="11906" w:h="16838"/>
          <w:pgMar w:left="1276" w:right="850" w:header="0" w:top="1134" w:footer="708" w:bottom="851" w:gutter="0"/>
          <w:pgNumType w:fmt="decimal"/>
          <w:formProt w:val="false"/>
          <w:textDirection w:val="lrTb"/>
          <w:docGrid w:type="default" w:linePitch="360" w:charSpace="0"/>
        </w:sect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78" w:before="0" w:after="0"/>
        <w:ind w:right="160" w:hanging="0"/>
        <w:contextualSpacing/>
        <w:jc w:val="center"/>
        <w:rPr>
          <w:b w:val="false"/>
          <w:b w:val="false"/>
          <w:bCs w:val="false"/>
        </w:rPr>
      </w:pPr>
      <w:r>
        <w:rPr>
          <w:rFonts w:cs="Times New Roman" w:ascii="Times New Roman" w:hAnsi="Times New Roman"/>
          <w:b w:val="false"/>
          <w:bCs w:val="false"/>
          <w:smallCaps/>
          <w:color w:val="000000"/>
          <w:sz w:val="22"/>
          <w:szCs w:val="22"/>
          <w:lang w:bidi="ru-RU"/>
        </w:rPr>
        <w:t>МИНИСТЕРСТВО ВЫСШЕГО  ОБРАЗОВАНИЯ И НАУКИ РОССИЙСКОЙ ФЕДЕРАЦИИ</w:t>
      </w:r>
    </w:p>
    <w:p>
      <w:pPr>
        <w:pStyle w:val="Normal"/>
        <w:spacing w:lineRule="auto" w:line="240" w:before="0" w:after="0"/>
        <w:ind w:hanging="0"/>
        <w:contextualSpacing/>
        <w:jc w:val="center"/>
        <w:rPr>
          <w:rFonts w:ascii="Times New Roman" w:hAnsi="Times New Roman" w:cs="Times New Roman"/>
          <w:bCs/>
          <w:sz w:val="24"/>
          <w:szCs w:val="24"/>
        </w:rPr>
      </w:pPr>
      <w:r>
        <w:rPr>
          <w:rFonts w:cs="Times New Roman" w:ascii="Times New Roman" w:hAnsi="Times New Roman"/>
          <w:sz w:val="24"/>
          <w:szCs w:val="24"/>
        </w:rPr>
        <w:t>Уральский государственный экономический университет</w:t>
      </w:r>
    </w:p>
    <w:tbl>
      <w:tblPr>
        <w:tblW w:w="10080" w:type="dxa"/>
        <w:jc w:val="left"/>
        <w:tblInd w:w="108" w:type="dxa"/>
        <w:tblBorders/>
        <w:tblCellMar>
          <w:top w:w="0" w:type="dxa"/>
          <w:left w:w="108" w:type="dxa"/>
          <w:bottom w:w="0" w:type="dxa"/>
          <w:right w:w="108" w:type="dxa"/>
        </w:tblCellMar>
        <w:tblLook w:val="0000" w:noVBand="0" w:noHBand="0" w:lastColumn="0" w:firstColumn="0" w:lastRow="0" w:firstRow="0"/>
      </w:tblPr>
      <w:tblGrid>
        <w:gridCol w:w="4783"/>
        <w:gridCol w:w="5296"/>
      </w:tblGrid>
      <w:tr>
        <w:trPr/>
        <w:tc>
          <w:tcPr>
            <w:tcW w:w="4783" w:type="dxa"/>
            <w:tcBorders/>
            <w:shd w:fill="auto" w:val="clear"/>
          </w:tcPr>
          <w:p>
            <w:pPr>
              <w:pStyle w:val="Normal"/>
              <w:keepNext w:val="true"/>
              <w:keepLines/>
              <w:numPr>
                <w:ilvl w:val="0"/>
                <w:numId w:val="0"/>
              </w:numPr>
              <w:spacing w:lineRule="auto" w:line="240" w:before="0" w:after="0"/>
              <w:ind w:hanging="0"/>
              <w:contextualSpacing/>
              <w:outlineLvl w:val="3"/>
              <w:rPr>
                <w:rFonts w:ascii="Times New Roman" w:hAnsi="Times New Roman" w:cs="Times New Roman"/>
                <w:b/>
                <w:b/>
                <w:iCs/>
                <w:sz w:val="24"/>
                <w:szCs w:val="24"/>
              </w:rPr>
            </w:pPr>
            <w:r>
              <w:rPr>
                <w:rFonts w:cs="Times New Roman" w:ascii="Times New Roman" w:hAnsi="Times New Roman"/>
                <w:b/>
                <w:iCs/>
                <w:sz w:val="24"/>
                <w:szCs w:val="24"/>
              </w:rPr>
              <w:t>Департамент, институт _____________________________________</w:t>
            </w:r>
          </w:p>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t>Направление подготовки,______________</w:t>
            </w:r>
          </w:p>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t>Направленность (профиль, программа)_________________________________________________________________</w:t>
            </w:r>
          </w:p>
        </w:tc>
        <w:tc>
          <w:tcPr>
            <w:tcW w:w="5296" w:type="dxa"/>
            <w:tcBorders/>
            <w:shd w:fill="auto" w:val="clear"/>
          </w:tcPr>
          <w:p>
            <w:pPr>
              <w:pStyle w:val="Normal"/>
              <w:keepNext w:val="true"/>
              <w:keepLines/>
              <w:numPr>
                <w:ilvl w:val="0"/>
                <w:numId w:val="0"/>
              </w:numPr>
              <w:spacing w:lineRule="auto" w:line="240" w:before="0" w:after="0"/>
              <w:ind w:hanging="0"/>
              <w:contextualSpacing/>
              <w:outlineLvl w:val="3"/>
              <w:rPr>
                <w:rFonts w:ascii="Times New Roman" w:hAnsi="Times New Roman" w:cs="Times New Roman"/>
                <w:b/>
                <w:b/>
                <w:i/>
                <w:i/>
                <w:iCs/>
                <w:sz w:val="24"/>
                <w:szCs w:val="24"/>
              </w:rPr>
            </w:pPr>
            <w:r>
              <w:rPr>
                <w:rFonts w:cs="Times New Roman" w:ascii="Times New Roman" w:hAnsi="Times New Roman"/>
                <w:b/>
                <w:iCs/>
                <w:sz w:val="24"/>
                <w:szCs w:val="24"/>
              </w:rPr>
              <w:t>Кафедра _</w:t>
            </w:r>
            <w:r>
              <w:rPr>
                <w:rFonts w:cs="Times New Roman" w:ascii="Times New Roman" w:hAnsi="Times New Roman"/>
                <w:b/>
                <w:i/>
                <w:iCs/>
                <w:sz w:val="24"/>
                <w:szCs w:val="24"/>
              </w:rPr>
              <w:t>_______________________________</w:t>
            </w:r>
          </w:p>
          <w:p>
            <w:pPr>
              <w:pStyle w:val="Normal"/>
              <w:keepNext w:val="true"/>
              <w:keepLines/>
              <w:numPr>
                <w:ilvl w:val="0"/>
                <w:numId w:val="0"/>
              </w:numPr>
              <w:spacing w:lineRule="auto" w:line="240" w:before="0" w:after="0"/>
              <w:ind w:hanging="0"/>
              <w:contextualSpacing/>
              <w:outlineLvl w:val="4"/>
              <w:rPr>
                <w:rFonts w:ascii="Times New Roman" w:hAnsi="Times New Roman" w:cs="Times New Roman"/>
                <w:b/>
                <w:b/>
                <w:sz w:val="24"/>
                <w:szCs w:val="24"/>
              </w:rPr>
            </w:pPr>
            <w:r>
              <w:rPr>
                <w:rFonts w:cs="Times New Roman" w:ascii="Times New Roman" w:hAnsi="Times New Roman"/>
                <w:b/>
                <w:sz w:val="24"/>
                <w:szCs w:val="24"/>
              </w:rPr>
              <w:t>Группа_____________</w:t>
            </w:r>
          </w:p>
          <w:p>
            <w:pPr>
              <w:pStyle w:val="Normal"/>
              <w:spacing w:lineRule="auto" w:line="240" w:before="0" w:after="0"/>
              <w:ind w:hanging="0"/>
              <w:contextualSpacing/>
              <w:rPr>
                <w:rFonts w:ascii="Times New Roman" w:hAnsi="Times New Roman" w:cs="Times New Roman"/>
                <w:b/>
                <w:b/>
                <w:sz w:val="24"/>
                <w:szCs w:val="24"/>
              </w:rPr>
            </w:pPr>
            <w:r>
              <w:rPr>
                <w:rFonts w:cs="Times New Roman" w:ascii="Times New Roman" w:hAnsi="Times New Roman"/>
                <w:b/>
                <w:sz w:val="24"/>
                <w:szCs w:val="24"/>
              </w:rPr>
            </w:r>
          </w:p>
        </w:tc>
      </w:tr>
      <w:tr>
        <w:trPr>
          <w:cantSplit w:val="true"/>
        </w:trPr>
        <w:tc>
          <w:tcPr>
            <w:tcW w:w="10079" w:type="dxa"/>
            <w:gridSpan w:val="2"/>
            <w:tcBorders/>
            <w:shd w:fill="auto" w:val="clear"/>
          </w:tcPr>
          <w:p>
            <w:pPr>
              <w:pStyle w:val="Normal"/>
              <w:keepNext w:val="true"/>
              <w:keepLines/>
              <w:numPr>
                <w:ilvl w:val="0"/>
                <w:numId w:val="0"/>
              </w:numPr>
              <w:spacing w:lineRule="auto" w:line="240" w:before="0" w:after="0"/>
              <w:ind w:hanging="0"/>
              <w:contextualSpacing/>
              <w:outlineLvl w:val="3"/>
              <w:rPr>
                <w:rFonts w:ascii="Times New Roman" w:hAnsi="Times New Roman" w:cs="Times New Roman"/>
                <w:b/>
                <w:b/>
                <w:iCs/>
                <w:color w:val="365F91"/>
                <w:sz w:val="24"/>
                <w:szCs w:val="24"/>
              </w:rPr>
            </w:pPr>
            <w:r>
              <w:rPr>
                <w:rFonts w:cs="Times New Roman" w:ascii="Times New Roman" w:hAnsi="Times New Roman"/>
                <w:b/>
                <w:iCs/>
                <w:sz w:val="24"/>
                <w:szCs w:val="24"/>
              </w:rPr>
              <w:t>Квалификация (степень)_______________</w:t>
            </w:r>
          </w:p>
        </w:tc>
      </w:tr>
    </w:tbl>
    <w:p>
      <w:pPr>
        <w:pStyle w:val="Normal"/>
        <w:keepNext w:val="true"/>
        <w:keepLines/>
        <w:numPr>
          <w:ilvl w:val="0"/>
          <w:numId w:val="0"/>
        </w:numPr>
        <w:spacing w:lineRule="auto" w:line="240" w:before="0" w:after="0"/>
        <w:ind w:hanging="0"/>
        <w:contextualSpacing/>
        <w:jc w:val="both"/>
        <w:outlineLvl w:val="3"/>
        <w:rPr>
          <w:rFonts w:ascii="Times New Roman" w:hAnsi="Times New Roman" w:cs="Times New Roman"/>
          <w:b/>
          <w:b/>
          <w:i/>
          <w:i/>
          <w:iCs/>
          <w:sz w:val="24"/>
          <w:szCs w:val="24"/>
        </w:rPr>
      </w:pPr>
      <w:r>
        <w:rPr>
          <w:rFonts w:cs="Times New Roman" w:ascii="Times New Roman" w:hAnsi="Times New Roman"/>
          <w:b/>
          <w:i/>
          <w:iCs/>
          <w:sz w:val="24"/>
          <w:szCs w:val="24"/>
        </w:rPr>
      </w:r>
    </w:p>
    <w:tbl>
      <w:tblPr>
        <w:tblW w:w="10188" w:type="dxa"/>
        <w:jc w:val="left"/>
        <w:tblInd w:w="0" w:type="dxa"/>
        <w:tblBorders/>
        <w:tblCellMar>
          <w:top w:w="0" w:type="dxa"/>
          <w:left w:w="113" w:type="dxa"/>
          <w:bottom w:w="0" w:type="dxa"/>
          <w:right w:w="108" w:type="dxa"/>
        </w:tblCellMar>
        <w:tblLook w:val="0000" w:noVBand="0" w:noHBand="0" w:lastColumn="0" w:firstColumn="0" w:lastRow="0" w:firstRow="0"/>
      </w:tblPr>
      <w:tblGrid>
        <w:gridCol w:w="2839"/>
        <w:gridCol w:w="2306"/>
        <w:gridCol w:w="5043"/>
      </w:tblGrid>
      <w:tr>
        <w:trPr/>
        <w:tc>
          <w:tcPr>
            <w:tcW w:w="2839"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2306"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c>
          <w:tcPr>
            <w:tcW w:w="5043" w:type="dxa"/>
            <w:tcBorders/>
            <w:shd w:fill="auto" w:val="clear"/>
          </w:tcPr>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Утверждаю</w:t>
            </w:r>
            <w:r>
              <w:rPr>
                <w:rFonts w:cs="Times New Roman" w:ascii="Times New Roman" w:hAnsi="Times New Roman"/>
                <w:sz w:val="24"/>
                <w:szCs w:val="24"/>
              </w:rPr>
              <w:t>»</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Зав. кафедрой 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_____________________________________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«_____»________________20____ г.</w:t>
            </w:r>
          </w:p>
        </w:tc>
      </w:tr>
    </w:tbl>
    <w:p>
      <w:pPr>
        <w:pStyle w:val="Normal"/>
        <w:keepNext w:val="true"/>
        <w:keepLines/>
        <w:numPr>
          <w:ilvl w:val="0"/>
          <w:numId w:val="0"/>
        </w:numPr>
        <w:spacing w:lineRule="auto" w:line="240" w:before="0" w:after="0"/>
        <w:ind w:hanging="0"/>
        <w:contextualSpacing/>
        <w:jc w:val="both"/>
        <w:outlineLvl w:val="1"/>
        <w:rPr>
          <w:rFonts w:ascii="Times New Roman" w:hAnsi="Times New Roman" w:cs="Times New Roman"/>
          <w:color w:val="365F91"/>
          <w:sz w:val="24"/>
          <w:szCs w:val="24"/>
        </w:rPr>
      </w:pPr>
      <w:r>
        <w:rPr>
          <w:rFonts w:cs="Times New Roman" w:ascii="Times New Roman" w:hAnsi="Times New Roman"/>
          <w:color w:val="365F91"/>
          <w:sz w:val="24"/>
          <w:szCs w:val="24"/>
        </w:rPr>
      </w:r>
    </w:p>
    <w:p>
      <w:pPr>
        <w:pStyle w:val="Normal"/>
        <w:keepNext w:val="true"/>
        <w:keepLines/>
        <w:numPr>
          <w:ilvl w:val="0"/>
          <w:numId w:val="0"/>
        </w:numPr>
        <w:spacing w:lineRule="auto" w:line="240" w:before="0" w:after="0"/>
        <w:ind w:hanging="0"/>
        <w:contextualSpacing/>
        <w:jc w:val="center"/>
        <w:outlineLvl w:val="1"/>
        <w:rPr>
          <w:rFonts w:ascii="Times New Roman" w:hAnsi="Times New Roman" w:cs="Times New Roman"/>
          <w:b/>
          <w:b/>
          <w:sz w:val="24"/>
          <w:szCs w:val="24"/>
        </w:rPr>
      </w:pPr>
      <w:r>
        <w:rPr>
          <w:rFonts w:cs="Times New Roman" w:ascii="Times New Roman" w:hAnsi="Times New Roman"/>
          <w:b/>
          <w:sz w:val="24"/>
          <w:szCs w:val="24"/>
        </w:rPr>
        <w:t>ЗАДАНИЕ</w:t>
      </w:r>
    </w:p>
    <w:p>
      <w:pPr>
        <w:pStyle w:val="Normal"/>
        <w:keepNext w:val="true"/>
        <w:keepLines/>
        <w:numPr>
          <w:ilvl w:val="0"/>
          <w:numId w:val="0"/>
        </w:numPr>
        <w:spacing w:lineRule="auto" w:line="240" w:before="0" w:after="0"/>
        <w:ind w:hanging="0"/>
        <w:contextualSpacing/>
        <w:jc w:val="center"/>
        <w:outlineLvl w:val="1"/>
        <w:rPr>
          <w:rFonts w:ascii="Times New Roman" w:hAnsi="Times New Roman" w:cs="Times New Roman"/>
          <w:b/>
          <w:b/>
          <w:sz w:val="24"/>
          <w:szCs w:val="24"/>
        </w:rPr>
      </w:pPr>
      <w:r>
        <w:rPr>
          <w:rFonts w:cs="Times New Roman" w:ascii="Times New Roman" w:hAnsi="Times New Roman"/>
          <w:b/>
          <w:sz w:val="24"/>
          <w:szCs w:val="24"/>
        </w:rPr>
        <w:t>НА ВЫПУСКНУЮ КВАЛИФИКАЦИОННУЮ РАБОТУ</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Студенту_____________________________________________________________________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(Фамилия, имя, отчество)</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Руководитель__________________________________________________________________ </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(Фамилия, и., о., место работы, должность)</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Тема выпускной квалификационной работы __________________________________________________________________________________________________________________________________________________________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По чьей заявке выполняется работа________________________________________________________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Название организации, дата, № заявки / инициативная</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t>Целевая установка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План работы и сроки выполнения_________________________________________________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Срок сдачи студентом законченной работы_______________________________________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Руководитель выпускной  квалификационной работы _______________________(подпись)</w:t>
      </w:r>
    </w:p>
    <w:p>
      <w:pPr>
        <w:pStyle w:val="Normal"/>
        <w:keepNext w:val="true"/>
        <w:keepLines/>
        <w:numPr>
          <w:ilvl w:val="0"/>
          <w:numId w:val="0"/>
        </w:numPr>
        <w:spacing w:lineRule="auto" w:line="240" w:before="0" w:after="0"/>
        <w:ind w:hanging="0"/>
        <w:contextualSpacing/>
        <w:jc w:val="both"/>
        <w:outlineLvl w:val="6"/>
        <w:rPr>
          <w:rFonts w:ascii="Times New Roman" w:hAnsi="Times New Roman" w:cs="Times New Roman"/>
          <w:iCs/>
          <w:sz w:val="24"/>
          <w:szCs w:val="24"/>
        </w:rPr>
      </w:pPr>
      <w:r>
        <w:rPr>
          <w:rFonts w:cs="Times New Roman" w:ascii="Times New Roman" w:hAnsi="Times New Roman"/>
          <w:iCs/>
          <w:sz w:val="24"/>
          <w:szCs w:val="24"/>
        </w:rPr>
        <w:t>Задание принял к исполнению                                             ___________________(подпись)</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 __________ 20__ г.</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ВЫПОЛНЕНИЕ ЗАДАНИЯ</w:t>
      </w:r>
    </w:p>
    <w:p>
      <w:pPr>
        <w:pStyle w:val="Normal"/>
        <w:keepNext w:val="true"/>
        <w:keepLines/>
        <w:numPr>
          <w:ilvl w:val="0"/>
          <w:numId w:val="0"/>
        </w:numPr>
        <w:spacing w:lineRule="auto" w:line="240" w:before="0" w:after="0"/>
        <w:ind w:hanging="0"/>
        <w:contextualSpacing/>
        <w:jc w:val="center"/>
        <w:outlineLvl w:val="1"/>
        <w:rPr>
          <w:rFonts w:ascii="Times New Roman" w:hAnsi="Times New Roman" w:cs="Times New Roman"/>
          <w:sz w:val="24"/>
          <w:szCs w:val="24"/>
        </w:rPr>
      </w:pPr>
      <w:r>
        <w:rPr>
          <w:rFonts w:cs="Times New Roman" w:ascii="Times New Roman" w:hAnsi="Times New Roman"/>
          <w:sz w:val="24"/>
          <w:szCs w:val="24"/>
        </w:rPr>
        <w:t>НА ВЫПУСКНУЮ КВАЛИФИКАЦИОННУЮ РАБОТУ</w:t>
      </w:r>
    </w:p>
    <w:p>
      <w:pPr>
        <w:pStyle w:val="Normal"/>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t>1.Отзыв   научного руководителя  о рекомендации к защите</w:t>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t>Рекомендуется / не рекомендуется к защите (</w:t>
      </w:r>
      <w:r>
        <w:rPr>
          <w:rFonts w:cs="Times New Roman" w:ascii="Times New Roman" w:hAnsi="Times New Roman"/>
          <w:i/>
          <w:sz w:val="24"/>
          <w:szCs w:val="24"/>
        </w:rPr>
        <w:t>отзыв прилагается)</w:t>
      </w:r>
    </w:p>
    <w:p>
      <w:pPr>
        <w:pStyle w:val="Normal"/>
        <w:pBdr>
          <w:bottom w:val="single" w:sz="12" w:space="1" w:color="000000"/>
        </w:pBdr>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    20___ г.</w:t>
        <w:tab/>
        <w:tab/>
        <w:t xml:space="preserve">                                             ____________________</w:t>
        <w:tab/>
        <w:t xml:space="preserve">                             подпись руководителя</w:t>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24"/>
        </w:numPr>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Решение кафедры о выдвижении ВКР на защиту</w:t>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t>Рекомендуется / не рекомендуется к защите</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 20___ г.</w:t>
        <w:tab/>
        <w:tab/>
        <w:tab/>
        <w:t xml:space="preserve">                           _______________________                 подпись зав. кафедрой</w:t>
        <w:tab/>
        <w:tab/>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ab/>
        <w:tab/>
        <w:tab/>
        <w:tab/>
        <w:tab/>
        <w:tab/>
        <w:tab/>
        <w:tab/>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3480" w:leader="none"/>
        </w:tabs>
        <w:spacing w:lineRule="auto" w:line="240" w:before="0" w:after="0"/>
        <w:ind w:hanging="0"/>
        <w:contextualSpacing/>
        <w:jc w:val="right"/>
        <w:rPr>
          <w:rFonts w:ascii="Times New Roman" w:hAnsi="Times New Roman" w:cs="Times New Roman"/>
          <w:sz w:val="24"/>
          <w:szCs w:val="24"/>
        </w:rPr>
      </w:pPr>
      <w:r>
        <w:rPr>
          <w:rFonts w:cs="Times New Roman" w:ascii="Times New Roman" w:hAnsi="Times New Roman"/>
          <w:sz w:val="24"/>
          <w:szCs w:val="24"/>
        </w:rPr>
        <w:t>ПРИЛОЖЕНИЕ Е</w:t>
      </w:r>
    </w:p>
    <w:p>
      <w:pPr>
        <w:pStyle w:val="Normal"/>
        <w:tabs>
          <w:tab w:val="left" w:pos="3480" w:leader="none"/>
        </w:tabs>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3480" w:leader="none"/>
        </w:tabs>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РАЗРЕШЕНИЕ</w:t>
      </w:r>
    </w:p>
    <w:p>
      <w:pPr>
        <w:pStyle w:val="Normal"/>
        <w:tabs>
          <w:tab w:val="left" w:pos="3480" w:leader="none"/>
        </w:tabs>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на размещение выпускной квалификационной работы</w:t>
      </w:r>
    </w:p>
    <w:p>
      <w:pPr>
        <w:pStyle w:val="Normal"/>
        <w:tabs>
          <w:tab w:val="left" w:pos="3480" w:leader="none"/>
        </w:tabs>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бакалавра/специалиста/магистра</w:t>
      </w:r>
    </w:p>
    <w:p>
      <w:pPr>
        <w:pStyle w:val="Normal"/>
        <w:tabs>
          <w:tab w:val="left" w:pos="3480" w:leader="none"/>
        </w:tabs>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на портале электронных образовательных ресурсов УрГЭУ</w:t>
      </w:r>
    </w:p>
    <w:p>
      <w:pPr>
        <w:pStyle w:val="Normal"/>
        <w:tabs>
          <w:tab w:val="left" w:pos="3480" w:leader="none"/>
        </w:tabs>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tbl>
      <w:tblPr>
        <w:tblW w:w="9570" w:type="dxa"/>
        <w:jc w:val="left"/>
        <w:tblInd w:w="0" w:type="dxa"/>
        <w:tblBorders>
          <w:bottom w:val="single" w:sz="4" w:space="0" w:color="000000"/>
          <w:insideH w:val="single" w:sz="4" w:space="0" w:color="000000"/>
        </w:tblBorders>
        <w:tblCellMar>
          <w:top w:w="0" w:type="dxa"/>
          <w:left w:w="108" w:type="dxa"/>
          <w:bottom w:w="0" w:type="dxa"/>
          <w:right w:w="108" w:type="dxa"/>
        </w:tblCellMar>
        <w:tblLook w:val="00a0" w:noVBand="0" w:noHBand="0" w:lastColumn="0" w:firstColumn="1" w:lastRow="0" w:firstRow="1"/>
      </w:tblPr>
      <w:tblGrid>
        <w:gridCol w:w="4785"/>
        <w:gridCol w:w="4784"/>
      </w:tblGrid>
      <w:tr>
        <w:trPr/>
        <w:tc>
          <w:tcPr>
            <w:tcW w:w="9569" w:type="dxa"/>
            <w:gridSpan w:val="2"/>
            <w:tcBorders>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t>Я,</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highlight w:val="white"/>
              </w:rPr>
              <w:t>(</w:t>
            </w:r>
            <w:r>
              <w:rPr>
                <w:rFonts w:cs="Times New Roman" w:ascii="Times New Roman" w:hAnsi="Times New Roman"/>
                <w:i/>
                <w:color w:val="000000"/>
                <w:sz w:val="24"/>
                <w:szCs w:val="24"/>
                <w:highlight w:val="white"/>
              </w:rPr>
              <w:t>фамилия, имя, отчество</w:t>
            </w:r>
            <w:r>
              <w:rPr>
                <w:rFonts w:cs="Times New Roman" w:ascii="Times New Roman" w:hAnsi="Times New Roman"/>
                <w:color w:val="000000"/>
                <w:sz w:val="24"/>
                <w:szCs w:val="24"/>
                <w:highlight w:val="white"/>
              </w:rPr>
              <w:t>)</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t>паспорт:</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cs="Times New Roman" w:ascii="Times New Roman" w:hAnsi="Times New Roman"/>
                <w:i/>
                <w:color w:val="000000"/>
                <w:sz w:val="24"/>
                <w:szCs w:val="24"/>
              </w:rPr>
              <w:t>паспортные данные</w:t>
            </w:r>
            <w:r>
              <w:rPr>
                <w:rFonts w:cs="Times New Roman" w:ascii="Times New Roman" w:hAnsi="Times New Roman"/>
                <w:color w:val="000000"/>
                <w:sz w:val="24"/>
                <w:szCs w:val="24"/>
              </w:rPr>
              <w:t>)</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highlight w:val="white"/>
              </w:rPr>
              <w:t>зарегистрированный(-ая) по адресу:</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highlight w:val="white"/>
              </w:rPr>
              <w:t>(</w:t>
            </w:r>
            <w:r>
              <w:rPr>
                <w:rFonts w:cs="Times New Roman" w:ascii="Times New Roman" w:hAnsi="Times New Roman"/>
                <w:i/>
                <w:color w:val="000000"/>
                <w:sz w:val="24"/>
                <w:szCs w:val="24"/>
                <w:highlight w:val="white"/>
              </w:rPr>
              <w:t>место регистрации</w:t>
            </w:r>
            <w:r>
              <w:rPr>
                <w:rFonts w:cs="Times New Roman" w:ascii="Times New Roman" w:hAnsi="Times New Roman"/>
                <w:color w:val="000000"/>
                <w:sz w:val="24"/>
                <w:szCs w:val="24"/>
                <w:highlight w:val="white"/>
              </w:rPr>
              <w:t>)</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highlight w:val="white"/>
              </w:rPr>
              <w:t>являющийся(-аяся) студентом</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highlight w:val="white"/>
              </w:rPr>
              <w:t>(</w:t>
            </w:r>
            <w:r>
              <w:rPr>
                <w:rFonts w:cs="Times New Roman" w:ascii="Times New Roman" w:hAnsi="Times New Roman"/>
                <w:i/>
                <w:color w:val="000000"/>
                <w:sz w:val="24"/>
                <w:szCs w:val="24"/>
                <w:highlight w:val="white"/>
              </w:rPr>
              <w:t>институт / факультет, группа</w:t>
            </w:r>
            <w:r>
              <w:rPr>
                <w:rFonts w:cs="Times New Roman" w:ascii="Times New Roman" w:hAnsi="Times New Roman"/>
                <w:color w:val="000000"/>
                <w:sz w:val="24"/>
                <w:szCs w:val="24"/>
                <w:highlight w:val="white"/>
              </w:rPr>
              <w:t>)</w:t>
            </w:r>
          </w:p>
          <w:p>
            <w:pPr>
              <w:pStyle w:val="Normal"/>
              <w:widowControl w:val="false"/>
              <w:spacing w:lineRule="auto" w:line="240" w:before="0" w:after="0"/>
              <w:ind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t>федерального государственного бюджетного образовательного учреждения высшего профессионального образования «Уральский государственный экономический университет» (далее – УрГЭУ),</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t xml:space="preserve">разрешаю УрГЭУ безвозмездно воспроизводить и размещать (доводить до всеобщего сведения) в полном объеме и по частям написанную мною в рамках выполнения образовательной программы выпускную квалификационную работу </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highlight w:val="white"/>
              </w:rPr>
              <w:t>на тему:</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highlight w:val="white"/>
              </w:rPr>
              <w:t>(</w:t>
            </w:r>
            <w:r>
              <w:rPr>
                <w:rFonts w:cs="Times New Roman" w:ascii="Times New Roman" w:hAnsi="Times New Roman"/>
                <w:i/>
                <w:sz w:val="24"/>
                <w:szCs w:val="24"/>
                <w:highlight w:val="white"/>
              </w:rPr>
              <w:t>название работы</w:t>
            </w:r>
            <w:r>
              <w:rPr>
                <w:rFonts w:cs="Times New Roman" w:ascii="Times New Roman" w:hAnsi="Times New Roman"/>
                <w:sz w:val="24"/>
                <w:szCs w:val="24"/>
                <w:highlight w:val="white"/>
              </w:rPr>
              <w:t>)</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spacing w:lineRule="auto" w:line="240" w:before="0" w:after="0"/>
              <w:ind w:hanging="0"/>
              <w:contextualSpacing/>
              <w:rPr/>
            </w:pPr>
            <w:r>
              <w:rPr>
                <w:rFonts w:cs="Times New Roman" w:ascii="Times New Roman" w:hAnsi="Times New Roman"/>
                <w:sz w:val="24"/>
                <w:szCs w:val="24"/>
                <w:highlight w:val="white"/>
              </w:rPr>
              <w:t xml:space="preserve">(далее – ВКР) в сети Интернет на корпоративном портале (сайте) УрГЭУ, расположенном по адресу </w:t>
            </w:r>
            <w:hyperlink r:id="rId20">
              <w:r>
                <w:rPr>
                  <w:rStyle w:val="ListLabel28"/>
                  <w:rFonts w:eastAsia="Calibri" w:cs="Times New Roman" w:ascii="Times New Roman" w:hAnsi="Times New Roman"/>
                  <w:sz w:val="24"/>
                  <w:szCs w:val="24"/>
                  <w:u w:val="single"/>
                  <w:lang w:val="en-US"/>
                </w:rPr>
                <w:t>http</w:t>
              </w:r>
              <w:r>
                <w:rPr>
                  <w:rStyle w:val="ListLabel28"/>
                  <w:rFonts w:eastAsia="Calibri" w:cs="Times New Roman" w:ascii="Times New Roman" w:hAnsi="Times New Roman"/>
                  <w:sz w:val="24"/>
                  <w:szCs w:val="24"/>
                  <w:u w:val="single"/>
                </w:rPr>
                <w:t>://</w:t>
              </w:r>
              <w:r>
                <w:rPr>
                  <w:rStyle w:val="ListLabel28"/>
                  <w:rFonts w:eastAsia="Calibri" w:cs="Times New Roman" w:ascii="Times New Roman" w:hAnsi="Times New Roman"/>
                  <w:sz w:val="24"/>
                  <w:szCs w:val="24"/>
                  <w:u w:val="single"/>
                  <w:lang w:val="en-US"/>
                </w:rPr>
                <w:t>portfolio</w:t>
              </w:r>
              <w:r>
                <w:rPr>
                  <w:rStyle w:val="ListLabel28"/>
                  <w:rFonts w:eastAsia="Calibri" w:cs="Times New Roman" w:ascii="Times New Roman" w:hAnsi="Times New Roman"/>
                  <w:sz w:val="24"/>
                  <w:szCs w:val="24"/>
                  <w:u w:val="single"/>
                </w:rPr>
                <w:t>.</w:t>
              </w:r>
              <w:r>
                <w:rPr>
                  <w:rStyle w:val="ListLabel28"/>
                  <w:rFonts w:eastAsia="Calibri" w:cs="Times New Roman" w:ascii="Times New Roman" w:hAnsi="Times New Roman"/>
                  <w:sz w:val="24"/>
                  <w:szCs w:val="24"/>
                  <w:u w:val="single"/>
                  <w:lang w:val="en-US"/>
                </w:rPr>
                <w:t>usue</w:t>
              </w:r>
              <w:r>
                <w:rPr>
                  <w:rStyle w:val="ListLabel28"/>
                  <w:rFonts w:eastAsia="Calibri" w:cs="Times New Roman" w:ascii="Times New Roman" w:hAnsi="Times New Roman"/>
                  <w:sz w:val="24"/>
                  <w:szCs w:val="24"/>
                  <w:u w:val="single"/>
                </w:rPr>
                <w:t>.</w:t>
              </w:r>
              <w:r>
                <w:rPr>
                  <w:rStyle w:val="ListLabel28"/>
                  <w:rFonts w:eastAsia="Calibri" w:cs="Times New Roman" w:ascii="Times New Roman" w:hAnsi="Times New Roman"/>
                  <w:sz w:val="24"/>
                  <w:szCs w:val="24"/>
                  <w:u w:val="single"/>
                  <w:lang w:val="en-US"/>
                </w:rPr>
                <w:t>ru</w:t>
              </w:r>
            </w:hyperlink>
            <w:r>
              <w:rPr>
                <w:rFonts w:eastAsia="Calibri" w:cs="Times New Roman" w:ascii="Times New Roman" w:hAnsi="Times New Roman"/>
                <w:sz w:val="24"/>
                <w:szCs w:val="24"/>
              </w:rPr>
              <w:t xml:space="preserve">.  </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rPr>
              <w:t>Я подтверждаю, что ВКР написана мною лично и не нарушает интеллектуальных прав иных лиц.</w:t>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9569" w:type="dxa"/>
            <w:gridSpan w:val="2"/>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4785"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i/>
                <w:i/>
                <w:sz w:val="24"/>
                <w:szCs w:val="24"/>
              </w:rPr>
            </w:pPr>
            <w:r>
              <w:rPr>
                <w:rFonts w:cs="Times New Roman" w:ascii="Times New Roman" w:hAnsi="Times New Roman"/>
                <w:i/>
                <w:sz w:val="24"/>
                <w:szCs w:val="24"/>
              </w:rPr>
              <w:t>Дата</w:t>
            </w:r>
          </w:p>
        </w:tc>
        <w:tc>
          <w:tcPr>
            <w:tcW w:w="4784"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contextualSpacing/>
              <w:rPr>
                <w:rFonts w:ascii="Times New Roman" w:hAnsi="Times New Roman" w:cs="Times New Roman"/>
                <w:i/>
                <w:i/>
                <w:sz w:val="24"/>
                <w:szCs w:val="24"/>
              </w:rPr>
            </w:pPr>
            <w:r>
              <w:rPr>
                <w:rFonts w:cs="Times New Roman" w:ascii="Times New Roman" w:hAnsi="Times New Roman"/>
                <w:i/>
                <w:sz w:val="24"/>
                <w:szCs w:val="24"/>
              </w:rPr>
              <w:t>подпись</w:t>
            </w:r>
          </w:p>
        </w:tc>
      </w:tr>
    </w:tbl>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right"/>
        <w:rPr>
          <w:rFonts w:ascii="Times New Roman" w:hAnsi="Times New Roman" w:cs="Times New Roman"/>
          <w:sz w:val="24"/>
          <w:szCs w:val="24"/>
        </w:rPr>
      </w:pPr>
      <w:r>
        <w:rPr>
          <w:rFonts w:cs="Times New Roman" w:ascii="Times New Roman" w:hAnsi="Times New Roman"/>
          <w:sz w:val="24"/>
          <w:szCs w:val="24"/>
        </w:rPr>
        <w:t>ПРИЛОЖЕНИЕ Ж</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right"/>
        <w:rPr>
          <w:rFonts w:ascii="Times New Roman" w:hAnsi="Times New Roman" w:cs="Times New Roman"/>
          <w:sz w:val="24"/>
          <w:szCs w:val="24"/>
        </w:rPr>
      </w:pPr>
      <w:r>
        <w:rPr>
          <w:rFonts w:cs="Times New Roman" w:ascii="Times New Roman" w:hAnsi="Times New Roman"/>
          <w:sz w:val="24"/>
          <w:szCs w:val="24"/>
        </w:rPr>
        <w:t>Ректору УрГЭУ</w:t>
      </w:r>
    </w:p>
    <w:p>
      <w:pPr>
        <w:pStyle w:val="Normal"/>
        <w:spacing w:lineRule="auto" w:line="240" w:before="0" w:after="0"/>
        <w:ind w:hanging="0"/>
        <w:contextualSpacing/>
        <w:jc w:val="right"/>
        <w:rPr>
          <w:rFonts w:ascii="Times New Roman" w:hAnsi="Times New Roman" w:cs="Times New Roman"/>
          <w:sz w:val="24"/>
          <w:szCs w:val="24"/>
        </w:rPr>
      </w:pPr>
      <w:r>
        <w:rPr>
          <w:rFonts w:cs="Times New Roman" w:ascii="Times New Roman" w:hAnsi="Times New Roman"/>
          <w:sz w:val="24"/>
          <w:szCs w:val="24"/>
        </w:rPr>
        <w:t>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Информационное письмо</w:t>
      </w:r>
    </w:p>
    <w:p>
      <w:pPr>
        <w:pStyle w:val="Normal"/>
        <w:spacing w:lineRule="auto" w:line="240" w:before="0" w:after="0"/>
        <w:ind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Довожу до сведения университета, что выпускная квалификационная работа студента (ки) ________________________________________________ 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на тему 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в главе _____ содержит информацию, составляющую коммерческую тайну организации (предприятия).  </w:t>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Дата: _______________</w:t>
        <w:tab/>
        <w:tab/>
        <w:tab/>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Руководитель организации</w:t>
        <w:tab/>
        <w:tab/>
      </w:r>
      <w:r>
        <w:rPr>
          <w:rFonts w:cs="Times New Roman" w:ascii="Times New Roman" w:hAnsi="Times New Roman"/>
          <w:sz w:val="24"/>
          <w:szCs w:val="24"/>
          <w:u w:val="single"/>
        </w:rPr>
        <w:tab/>
        <w:tab/>
      </w:r>
      <w:r>
        <w:rPr>
          <w:rFonts w:cs="Times New Roman" w:ascii="Times New Roman" w:hAnsi="Times New Roman"/>
          <w:sz w:val="24"/>
          <w:szCs w:val="24"/>
        </w:rPr>
        <w:tab/>
      </w:r>
      <w:r>
        <w:rPr>
          <w:rFonts w:cs="Times New Roman" w:ascii="Times New Roman" w:hAnsi="Times New Roman"/>
          <w:sz w:val="24"/>
          <w:szCs w:val="24"/>
          <w:u w:val="single"/>
        </w:rPr>
        <w:tab/>
        <w:tab/>
        <w:tab/>
        <w:tab/>
      </w:r>
    </w:p>
    <w:p>
      <w:pPr>
        <w:pStyle w:val="Normal"/>
        <w:spacing w:lineRule="auto" w:line="240"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(предприятия):                                       подпись </w:t>
        <w:tab/>
        <w:tab/>
        <w:t>(расшифровка подписи)</w:t>
      </w:r>
    </w:p>
    <w:p>
      <w:pPr>
        <w:pStyle w:val="Normal"/>
        <w:rPr/>
      </w:pPr>
      <w:r>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36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200"/>
        <w:contextualSpacing/>
        <w:rPr/>
      </w:pPr>
      <w:r>
        <w:rPr/>
      </w:r>
    </w:p>
    <w:sectPr>
      <w:footerReference w:type="default" r:id="rId21"/>
      <w:footnotePr>
        <w:numFmt w:val="decimal"/>
      </w:footnotePr>
      <w:type w:val="nextPage"/>
      <w:pgSz w:w="11906" w:h="16838"/>
      <w:pgMar w:left="1276" w:right="850" w:header="0" w:top="1134" w:footer="708"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3511547"/>
    </w:sdtPr>
    <w:sdtContent>
      <w:p>
        <w:pPr>
          <w:pStyle w:val="Style29"/>
          <w:jc w:val="right"/>
          <w:rPr/>
        </w:pPr>
        <w:r>
          <w:rPr/>
          <w:fldChar w:fldCharType="begin"/>
        </w:r>
        <w:r>
          <w:rPr/>
          <w:instrText> PAGE </w:instrText>
        </w:r>
        <w:r>
          <w:rPr/>
          <w:fldChar w:fldCharType="separate"/>
        </w:r>
        <w:r>
          <w:rPr/>
          <w:t>0</w:t>
        </w:r>
        <w:r>
          <w:rPr/>
          <w:fldChar w:fldCharType="end"/>
        </w:r>
      </w:p>
      <w:p>
        <w:pPr>
          <w:pStyle w:val="Style29"/>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7580600"/>
    </w:sdtPr>
    <w:sdtContent>
      <w:p>
        <w:pPr>
          <w:pStyle w:val="Style29"/>
          <w:jc w:val="right"/>
          <w:rPr/>
        </w:pPr>
        <w:r>
          <w:rPr/>
          <w:fldChar w:fldCharType="begin"/>
        </w:r>
        <w:r>
          <w:rPr/>
          <w:instrText> PAGE </w:instrText>
        </w:r>
        <w:r>
          <w:rPr/>
          <w:fldChar w:fldCharType="separate"/>
        </w:r>
        <w:r>
          <w:rPr/>
          <w:t>0</w:t>
        </w:r>
        <w:r>
          <w:rPr/>
          <w:fldChar w:fldCharType="end"/>
        </w:r>
      </w:p>
      <w:p>
        <w:pPr>
          <w:pStyle w:val="Style29"/>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9951968"/>
    </w:sdtPr>
    <w:sdtContent>
      <w:p>
        <w:pPr>
          <w:pStyle w:val="Style29"/>
          <w:jc w:val="right"/>
          <w:rPr/>
        </w:pPr>
        <w:r>
          <w:rPr/>
          <w:fldChar w:fldCharType="begin"/>
        </w:r>
        <w:r>
          <w:rPr/>
          <w:instrText> PAGE </w:instrText>
        </w:r>
        <w:r>
          <w:rPr/>
          <w:fldChar w:fldCharType="separate"/>
        </w:r>
        <w:r>
          <w:rPr/>
          <w:t>0</w:t>
        </w:r>
        <w:r>
          <w:rPr/>
          <w:fldChar w:fldCharType="end"/>
        </w:r>
      </w:p>
      <w:p>
        <w:pPr>
          <w:pStyle w:val="Style29"/>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3388623"/>
    </w:sdtPr>
    <w:sdtContent>
      <w:p>
        <w:pPr>
          <w:pStyle w:val="Style29"/>
          <w:jc w:val="right"/>
          <w:rPr/>
        </w:pPr>
        <w:r>
          <w:rPr/>
          <w:fldChar w:fldCharType="begin"/>
        </w:r>
        <w:r>
          <w:rPr/>
          <w:instrText> PAGE </w:instrText>
        </w:r>
        <w:r>
          <w:rPr/>
          <w:fldChar w:fldCharType="separate"/>
        </w:r>
        <w:r>
          <w:rPr/>
          <w:t>0</w:t>
        </w:r>
        <w:r>
          <w:rPr/>
          <w:fldChar w:fldCharType="end"/>
        </w:r>
      </w:p>
      <w:p>
        <w:pPr>
          <w:pStyle w:val="Style29"/>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7000306"/>
    </w:sdtPr>
    <w:sdtContent>
      <w:p>
        <w:pPr>
          <w:pStyle w:val="Style29"/>
          <w:jc w:val="right"/>
          <w:rPr/>
        </w:pPr>
        <w:r>
          <w:rPr/>
          <w:fldChar w:fldCharType="begin"/>
        </w:r>
        <w:r>
          <w:rPr/>
          <w:instrText> PAGE </w:instrText>
        </w:r>
        <w:r>
          <w:rPr/>
          <w:fldChar w:fldCharType="separate"/>
        </w:r>
        <w:r>
          <w:rPr/>
          <w:t>0</w:t>
        </w:r>
        <w:r>
          <w:rPr/>
          <w:fldChar w:fldCharType="end"/>
        </w:r>
      </w:p>
      <w:p>
        <w:pPr>
          <w:pStyle w:val="Style29"/>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ind w:hanging="0"/>
        <w:contextualSpacing/>
        <w:jc w:val="both"/>
        <w:rPr>
          <w:rFonts w:ascii="Times New Roman" w:hAnsi="Times New Roman" w:cs="Times New Roman"/>
          <w:sz w:val="20"/>
          <w:szCs w:val="20"/>
        </w:rPr>
      </w:pPr>
      <w:r>
        <w:rPr>
          <w:rStyle w:val="Style17"/>
        </w:rPr>
        <w:footnoteRef/>
      </w:r>
      <w:r>
        <w:rPr>
          <w:rStyle w:val="Style17"/>
        </w:rPr>
        <w:tab/>
      </w:r>
      <w:r>
        <w:rPr>
          <w:rStyle w:val="FootnoteCharacters"/>
        </w:rPr>
        <w:tab/>
      </w:r>
      <w:r>
        <w:rPr/>
        <w:t xml:space="preserve"> </w:t>
      </w:r>
      <w:r>
        <w:rPr>
          <w:rFonts w:cs="Times New Roman" w:ascii="Times New Roman" w:hAnsi="Times New Roman"/>
          <w:b/>
          <w:sz w:val="20"/>
          <w:szCs w:val="20"/>
        </w:rPr>
        <w:t>Необходимым условием, предъявляемым к ВКР, является научная новизна</w:t>
      </w:r>
      <w:r>
        <w:rPr>
          <w:rFonts w:cs="Times New Roman" w:ascii="Times New Roman" w:hAnsi="Times New Roman"/>
          <w:sz w:val="20"/>
          <w:szCs w:val="20"/>
        </w:rPr>
        <w:t>. Критериями научной новизны ВКР являются результаты, полученные студентом в одной из указанных областей исследований:</w:t>
      </w:r>
    </w:p>
    <w:p>
      <w:pPr>
        <w:pStyle w:val="Normal"/>
        <w:spacing w:lineRule="auto" w:line="240" w:before="0" w:after="0"/>
        <w:ind w:hanging="0"/>
        <w:contextualSpacing/>
        <w:jc w:val="both"/>
        <w:rPr>
          <w:rFonts w:ascii="Times New Roman" w:hAnsi="Times New Roman" w:cs="Times New Roman"/>
          <w:sz w:val="20"/>
          <w:szCs w:val="20"/>
        </w:rPr>
      </w:pPr>
      <w:r>
        <w:rPr>
          <w:rFonts w:cs="Times New Roman" w:ascii="Times New Roman" w:hAnsi="Times New Roman"/>
          <w:sz w:val="20"/>
          <w:szCs w:val="20"/>
        </w:rPr>
        <w:tab/>
        <w:t>а) Разработка нового теоретического положения, относящегося к предмету исследования и ко всему классу объектов исследования;</w:t>
      </w:r>
    </w:p>
    <w:p>
      <w:pPr>
        <w:pStyle w:val="Normal"/>
        <w:spacing w:lineRule="auto" w:line="240" w:before="0" w:after="0"/>
        <w:ind w:hanging="0"/>
        <w:contextualSpacing/>
        <w:jc w:val="both"/>
        <w:rPr>
          <w:rFonts w:ascii="Times New Roman" w:hAnsi="Times New Roman" w:cs="Times New Roman"/>
          <w:sz w:val="20"/>
          <w:szCs w:val="20"/>
        </w:rPr>
      </w:pPr>
      <w:r>
        <w:rPr>
          <w:rFonts w:cs="Times New Roman" w:ascii="Times New Roman" w:hAnsi="Times New Roman"/>
          <w:sz w:val="20"/>
          <w:szCs w:val="20"/>
        </w:rPr>
        <w:tab/>
        <w:t>б) Совершенствование (модификация) существующих моделей или методов решения научно-исследовательских задач, относящихся к предмету исследования и/или ко всему классу объектов исследования;</w:t>
      </w:r>
    </w:p>
    <w:p>
      <w:pPr>
        <w:pStyle w:val="Normal"/>
        <w:spacing w:lineRule="auto" w:line="240" w:before="0" w:after="0"/>
        <w:ind w:hanging="0"/>
        <w:contextualSpacing/>
        <w:jc w:val="both"/>
        <w:rPr>
          <w:rFonts w:ascii="Times New Roman" w:hAnsi="Times New Roman" w:cs="Times New Roman"/>
          <w:sz w:val="20"/>
          <w:szCs w:val="20"/>
        </w:rPr>
      </w:pPr>
      <w:r>
        <w:rPr>
          <w:rFonts w:cs="Times New Roman" w:ascii="Times New Roman" w:hAnsi="Times New Roman"/>
          <w:sz w:val="20"/>
          <w:szCs w:val="20"/>
        </w:rPr>
        <w:tab/>
        <w:t>с) Применение уже известных моделей и методов к новой предметной области, позволяющее получить новые знания об исследуемом объекте;</w:t>
      </w:r>
    </w:p>
    <w:p>
      <w:pPr>
        <w:pStyle w:val="Style26"/>
        <w:spacing w:before="0" w:after="0"/>
        <w:contextualSpacing/>
        <w:rPr/>
      </w:pPr>
      <w:r>
        <w:rPr/>
        <w:tab/>
        <w:t>д) Усовершенствование известного элемента системы управления, относящегося к предмету исследования и к данному объекту исследования</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2136" w:hanging="360"/>
      </w:pPr>
      <w:rPr>
        <w:rFonts w:ascii="Symbol" w:hAnsi="Symbol" w:cs="Symbol" w:hint="default"/>
        <w:sz w:val="24"/>
        <w:rFonts w:cs="Symbol"/>
      </w:rPr>
    </w:lvl>
    <w:lvl w:ilvl="1">
      <w:start w:val="1"/>
      <w:numFmt w:val="bullet"/>
      <w:lvlText w:val="o"/>
      <w:lvlJc w:val="left"/>
      <w:pPr>
        <w:ind w:left="2856" w:hanging="360"/>
      </w:pPr>
      <w:rPr>
        <w:rFonts w:ascii="Courier New" w:hAnsi="Courier New" w:cs="Courier New" w:hint="default"/>
        <w:rFonts w:cs="Courier New"/>
      </w:rPr>
    </w:lvl>
    <w:lvl w:ilvl="2">
      <w:start w:val="1"/>
      <w:numFmt w:val="bullet"/>
      <w:lvlText w:val=""/>
      <w:lvlJc w:val="left"/>
      <w:pPr>
        <w:ind w:left="3576" w:hanging="360"/>
      </w:pPr>
      <w:rPr>
        <w:rFonts w:ascii="Wingdings" w:hAnsi="Wingdings" w:cs="Wingdings" w:hint="default"/>
        <w:rFonts w:cs="Wingdings"/>
      </w:rPr>
    </w:lvl>
    <w:lvl w:ilvl="3">
      <w:start w:val="1"/>
      <w:numFmt w:val="bullet"/>
      <w:lvlText w:val=""/>
      <w:lvlJc w:val="left"/>
      <w:pPr>
        <w:ind w:left="4296" w:hanging="360"/>
      </w:pPr>
      <w:rPr>
        <w:rFonts w:ascii="Symbol" w:hAnsi="Symbol" w:cs="Symbol" w:hint="default"/>
        <w:rFonts w:cs="Symbol"/>
      </w:rPr>
    </w:lvl>
    <w:lvl w:ilvl="4">
      <w:start w:val="1"/>
      <w:numFmt w:val="bullet"/>
      <w:lvlText w:val="o"/>
      <w:lvlJc w:val="left"/>
      <w:pPr>
        <w:ind w:left="5016" w:hanging="360"/>
      </w:pPr>
      <w:rPr>
        <w:rFonts w:ascii="Courier New" w:hAnsi="Courier New" w:cs="Courier New" w:hint="default"/>
        <w:rFonts w:cs="Courier New"/>
      </w:rPr>
    </w:lvl>
    <w:lvl w:ilvl="5">
      <w:start w:val="1"/>
      <w:numFmt w:val="bullet"/>
      <w:lvlText w:val=""/>
      <w:lvlJc w:val="left"/>
      <w:pPr>
        <w:ind w:left="5736" w:hanging="360"/>
      </w:pPr>
      <w:rPr>
        <w:rFonts w:ascii="Wingdings" w:hAnsi="Wingdings" w:cs="Wingdings" w:hint="default"/>
        <w:rFonts w:cs="Wingdings"/>
      </w:rPr>
    </w:lvl>
    <w:lvl w:ilvl="6">
      <w:start w:val="1"/>
      <w:numFmt w:val="bullet"/>
      <w:lvlText w:val=""/>
      <w:lvlJc w:val="left"/>
      <w:pPr>
        <w:ind w:left="6456" w:hanging="360"/>
      </w:pPr>
      <w:rPr>
        <w:rFonts w:ascii="Symbol" w:hAnsi="Symbol" w:cs="Symbol" w:hint="default"/>
        <w:rFonts w:cs="Symbol"/>
      </w:rPr>
    </w:lvl>
    <w:lvl w:ilvl="7">
      <w:start w:val="1"/>
      <w:numFmt w:val="bullet"/>
      <w:lvlText w:val="o"/>
      <w:lvlJc w:val="left"/>
      <w:pPr>
        <w:ind w:left="7176" w:hanging="360"/>
      </w:pPr>
      <w:rPr>
        <w:rFonts w:ascii="Courier New" w:hAnsi="Courier New" w:cs="Courier New" w:hint="default"/>
        <w:rFonts w:cs="Courier New"/>
      </w:rPr>
    </w:lvl>
    <w:lvl w:ilvl="8">
      <w:start w:val="1"/>
      <w:numFmt w:val="bullet"/>
      <w:lvlText w:val=""/>
      <w:lvlJc w:val="left"/>
      <w:pPr>
        <w:ind w:left="7896" w:hanging="360"/>
      </w:pPr>
      <w:rPr>
        <w:rFonts w:ascii="Wingdings" w:hAnsi="Wingdings" w:cs="Wingdings" w:hint="default"/>
        <w:rFonts w:cs="Wingdings"/>
      </w:rPr>
    </w:lvl>
  </w:abstractNum>
  <w:abstractNum w:abstractNumId="5">
    <w:lvl w:ilvl="0">
      <w:start w:val="1"/>
      <w:numFmt w:val="upperRoman"/>
      <w:lvlText w:val="%1."/>
      <w:lvlJc w:val="left"/>
      <w:pPr>
        <w:ind w:left="1146" w:hanging="720"/>
      </w:pPr>
    </w:lvl>
    <w:lvl w:ilvl="1">
      <w:start w:val="3"/>
      <w:numFmt w:val="decimal"/>
      <w:lvlText w:val="%1.%2"/>
      <w:lvlJc w:val="left"/>
      <w:pPr>
        <w:ind w:left="942" w:hanging="375"/>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6">
    <w:lvl w:ilvl="0">
      <w:start w:val="1"/>
      <w:numFmt w:val="decimal"/>
      <w:lvlText w:val="%1"/>
      <w:lvlJc w:val="left"/>
      <w:pPr>
        <w:ind w:left="360" w:hanging="360"/>
      </w:pPr>
    </w:lvl>
    <w:lvl w:ilvl="1">
      <w:start w:val="1"/>
      <w:numFmt w:val="decimal"/>
      <w:lvlText w:val="%1.%2"/>
      <w:lvlJc w:val="left"/>
      <w:pPr>
        <w:ind w:left="1363" w:hanging="360"/>
      </w:pPr>
    </w:lvl>
    <w:lvl w:ilvl="2">
      <w:start w:val="1"/>
      <w:numFmt w:val="decimal"/>
      <w:lvlText w:val="%1.%2.%3"/>
      <w:lvlJc w:val="left"/>
      <w:pPr>
        <w:ind w:left="2726" w:hanging="720"/>
      </w:pPr>
    </w:lvl>
    <w:lvl w:ilvl="3">
      <w:start w:val="1"/>
      <w:numFmt w:val="decimal"/>
      <w:lvlText w:val="%1.%2.%3.%4"/>
      <w:lvlJc w:val="left"/>
      <w:pPr>
        <w:ind w:left="3729" w:hanging="720"/>
      </w:pPr>
    </w:lvl>
    <w:lvl w:ilvl="4">
      <w:start w:val="1"/>
      <w:numFmt w:val="decimal"/>
      <w:lvlText w:val="%1.%2.%3.%4.%5"/>
      <w:lvlJc w:val="left"/>
      <w:pPr>
        <w:ind w:left="5092" w:hanging="1080"/>
      </w:pPr>
    </w:lvl>
    <w:lvl w:ilvl="5">
      <w:start w:val="1"/>
      <w:numFmt w:val="decimal"/>
      <w:lvlText w:val="%1.%2.%3.%4.%5.%6"/>
      <w:lvlJc w:val="left"/>
      <w:pPr>
        <w:ind w:left="6095" w:hanging="1080"/>
      </w:pPr>
    </w:lvl>
    <w:lvl w:ilvl="6">
      <w:start w:val="1"/>
      <w:numFmt w:val="decimal"/>
      <w:lvlText w:val="%1.%2.%3.%4.%5.%6.%7"/>
      <w:lvlJc w:val="left"/>
      <w:pPr>
        <w:ind w:left="7458" w:hanging="1440"/>
      </w:pPr>
    </w:lvl>
    <w:lvl w:ilvl="7">
      <w:start w:val="1"/>
      <w:numFmt w:val="decimal"/>
      <w:lvlText w:val="%1.%2.%3.%4.%5.%6.%7.%8"/>
      <w:lvlJc w:val="left"/>
      <w:pPr>
        <w:ind w:left="8461" w:hanging="1440"/>
      </w:pPr>
    </w:lvl>
    <w:lvl w:ilvl="8">
      <w:start w:val="1"/>
      <w:numFmt w:val="decimal"/>
      <w:lvlText w:val="%1.%2.%3.%4.%5.%6.%7.%8.%9"/>
      <w:lvlJc w:val="left"/>
      <w:pPr>
        <w:ind w:left="9824" w:hanging="1800"/>
      </w:pPr>
    </w:lvl>
  </w:abstractNum>
  <w:abstractNum w:abstractNumId="7">
    <w:lvl w:ilvl="0">
      <w:start w:val="7"/>
      <w:numFmt w:val="bullet"/>
      <w:lvlText w:val=""/>
      <w:lvlJc w:val="left"/>
      <w:pPr>
        <w:tabs>
          <w:tab w:val="num" w:pos="1080"/>
        </w:tabs>
        <w:ind w:left="1080" w:hanging="360"/>
      </w:pPr>
      <w:rPr>
        <w:rFonts w:ascii="Symbol" w:hAnsi="Symbol" w:cs="Symbol" w:hint="default"/>
        <w:sz w:val="24"/>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1"/>
      <w:numFmt w:val="decimal"/>
      <w:lvlText w:val="%1)"/>
      <w:lvlJc w:val="left"/>
      <w:pPr>
        <w:tabs>
          <w:tab w:val="num" w:pos="720"/>
        </w:tabs>
        <w:ind w:left="720" w:hanging="360"/>
      </w:pPr>
      <w:rPr>
        <w:sz w:val="24"/>
        <w:b/>
        <w:rFonts w:ascii="Times New Roman" w:hAnsi="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7"/>
      <w:numFmt w:val="bullet"/>
      <w:lvlText w:val=""/>
      <w:lvlJc w:val="left"/>
      <w:pPr>
        <w:tabs>
          <w:tab w:val="num" w:pos="1520"/>
        </w:tabs>
        <w:ind w:left="1520" w:hanging="360"/>
      </w:pPr>
      <w:rPr>
        <w:rFonts w:ascii="Symbol" w:hAnsi="Symbol" w:cs="Symbol" w:hint="default"/>
        <w:sz w:val="24"/>
        <w:rFonts w:cs="Symbol"/>
      </w:rPr>
    </w:lvl>
    <w:lvl w:ilvl="1">
      <w:start w:val="1"/>
      <w:numFmt w:val="bullet"/>
      <w:lvlText w:val="o"/>
      <w:lvlJc w:val="left"/>
      <w:pPr>
        <w:tabs>
          <w:tab w:val="num" w:pos="2240"/>
        </w:tabs>
        <w:ind w:left="2240" w:hanging="360"/>
      </w:pPr>
      <w:rPr>
        <w:rFonts w:ascii="Courier New" w:hAnsi="Courier New" w:cs="Courier New" w:hint="default"/>
        <w:rFonts w:cs="Courier New"/>
      </w:rPr>
    </w:lvl>
    <w:lvl w:ilvl="2">
      <w:start w:val="1"/>
      <w:numFmt w:val="bullet"/>
      <w:lvlText w:val=""/>
      <w:lvlJc w:val="left"/>
      <w:pPr>
        <w:tabs>
          <w:tab w:val="num" w:pos="2960"/>
        </w:tabs>
        <w:ind w:left="2960" w:hanging="360"/>
      </w:pPr>
      <w:rPr>
        <w:rFonts w:ascii="Wingdings" w:hAnsi="Wingdings" w:cs="Wingdings" w:hint="default"/>
        <w:rFonts w:cs="Wingdings"/>
      </w:rPr>
    </w:lvl>
    <w:lvl w:ilvl="3">
      <w:start w:val="1"/>
      <w:numFmt w:val="bullet"/>
      <w:lvlText w:val=""/>
      <w:lvlJc w:val="left"/>
      <w:pPr>
        <w:tabs>
          <w:tab w:val="num" w:pos="3680"/>
        </w:tabs>
        <w:ind w:left="3680" w:hanging="360"/>
      </w:pPr>
      <w:rPr>
        <w:rFonts w:ascii="Symbol" w:hAnsi="Symbol" w:cs="Symbol" w:hint="default"/>
        <w:rFonts w:cs="Symbol"/>
      </w:rPr>
    </w:lvl>
    <w:lvl w:ilvl="4">
      <w:start w:val="1"/>
      <w:numFmt w:val="bullet"/>
      <w:lvlText w:val="o"/>
      <w:lvlJc w:val="left"/>
      <w:pPr>
        <w:tabs>
          <w:tab w:val="num" w:pos="4400"/>
        </w:tabs>
        <w:ind w:left="4400" w:hanging="360"/>
      </w:pPr>
      <w:rPr>
        <w:rFonts w:ascii="Courier New" w:hAnsi="Courier New" w:cs="Courier New" w:hint="default"/>
        <w:rFonts w:cs="Courier New"/>
      </w:rPr>
    </w:lvl>
    <w:lvl w:ilvl="5">
      <w:start w:val="1"/>
      <w:numFmt w:val="bullet"/>
      <w:lvlText w:val=""/>
      <w:lvlJc w:val="left"/>
      <w:pPr>
        <w:tabs>
          <w:tab w:val="num" w:pos="5120"/>
        </w:tabs>
        <w:ind w:left="5120" w:hanging="360"/>
      </w:pPr>
      <w:rPr>
        <w:rFonts w:ascii="Wingdings" w:hAnsi="Wingdings" w:cs="Wingdings" w:hint="default"/>
        <w:rFonts w:cs="Wingdings"/>
      </w:rPr>
    </w:lvl>
    <w:lvl w:ilvl="6">
      <w:start w:val="1"/>
      <w:numFmt w:val="bullet"/>
      <w:lvlText w:val=""/>
      <w:lvlJc w:val="left"/>
      <w:pPr>
        <w:tabs>
          <w:tab w:val="num" w:pos="5840"/>
        </w:tabs>
        <w:ind w:left="5840" w:hanging="360"/>
      </w:pPr>
      <w:rPr>
        <w:rFonts w:ascii="Symbol" w:hAnsi="Symbol" w:cs="Symbol" w:hint="default"/>
        <w:rFonts w:cs="Symbol"/>
      </w:rPr>
    </w:lvl>
    <w:lvl w:ilvl="7">
      <w:start w:val="1"/>
      <w:numFmt w:val="bullet"/>
      <w:lvlText w:val="o"/>
      <w:lvlJc w:val="left"/>
      <w:pPr>
        <w:tabs>
          <w:tab w:val="num" w:pos="6560"/>
        </w:tabs>
        <w:ind w:left="6560" w:hanging="360"/>
      </w:pPr>
      <w:rPr>
        <w:rFonts w:ascii="Courier New" w:hAnsi="Courier New" w:cs="Courier New" w:hint="default"/>
        <w:rFonts w:cs="Courier New"/>
      </w:rPr>
    </w:lvl>
    <w:lvl w:ilvl="8">
      <w:start w:val="1"/>
      <w:numFmt w:val="bullet"/>
      <w:lvlText w:val=""/>
      <w:lvlJc w:val="left"/>
      <w:pPr>
        <w:tabs>
          <w:tab w:val="num" w:pos="7280"/>
        </w:tabs>
        <w:ind w:left="7280" w:hanging="360"/>
      </w:pPr>
      <w:rPr>
        <w:rFonts w:ascii="Wingdings" w:hAnsi="Wingdings" w:cs="Wingdings" w:hint="default"/>
        <w:rFonts w:cs="Wingdings"/>
      </w:rPr>
    </w:lvl>
  </w:abstractNum>
  <w:abstractNum w:abstractNumId="12">
    <w:lvl w:ilvl="0">
      <w:start w:val="7"/>
      <w:numFmt w:val="bullet"/>
      <w:lvlText w:val=""/>
      <w:lvlJc w:val="left"/>
      <w:pPr>
        <w:tabs>
          <w:tab w:val="num" w:pos="1520"/>
        </w:tabs>
        <w:ind w:left="1520" w:hanging="360"/>
      </w:pPr>
      <w:rPr>
        <w:rFonts w:ascii="Symbol" w:hAnsi="Symbol" w:cs="Symbol" w:hint="default"/>
        <w:sz w:val="24"/>
        <w:rFonts w:cs="Symbol"/>
      </w:rPr>
    </w:lvl>
    <w:lvl w:ilvl="1">
      <w:start w:val="1"/>
      <w:numFmt w:val="bullet"/>
      <w:lvlText w:val="o"/>
      <w:lvlJc w:val="left"/>
      <w:pPr>
        <w:tabs>
          <w:tab w:val="num" w:pos="2240"/>
        </w:tabs>
        <w:ind w:left="2240" w:hanging="360"/>
      </w:pPr>
      <w:rPr>
        <w:rFonts w:ascii="Courier New" w:hAnsi="Courier New" w:cs="Courier New" w:hint="default"/>
        <w:rFonts w:cs="Courier New"/>
      </w:rPr>
    </w:lvl>
    <w:lvl w:ilvl="2">
      <w:start w:val="1"/>
      <w:numFmt w:val="bullet"/>
      <w:lvlText w:val=""/>
      <w:lvlJc w:val="left"/>
      <w:pPr>
        <w:tabs>
          <w:tab w:val="num" w:pos="2960"/>
        </w:tabs>
        <w:ind w:left="2960" w:hanging="360"/>
      </w:pPr>
      <w:rPr>
        <w:rFonts w:ascii="Wingdings" w:hAnsi="Wingdings" w:cs="Wingdings" w:hint="default"/>
        <w:rFonts w:cs="Wingdings"/>
      </w:rPr>
    </w:lvl>
    <w:lvl w:ilvl="3">
      <w:start w:val="1"/>
      <w:numFmt w:val="bullet"/>
      <w:lvlText w:val=""/>
      <w:lvlJc w:val="left"/>
      <w:pPr>
        <w:tabs>
          <w:tab w:val="num" w:pos="3680"/>
        </w:tabs>
        <w:ind w:left="3680" w:hanging="360"/>
      </w:pPr>
      <w:rPr>
        <w:rFonts w:ascii="Symbol" w:hAnsi="Symbol" w:cs="Symbol" w:hint="default"/>
        <w:rFonts w:cs="Symbol"/>
      </w:rPr>
    </w:lvl>
    <w:lvl w:ilvl="4">
      <w:start w:val="1"/>
      <w:numFmt w:val="bullet"/>
      <w:lvlText w:val="o"/>
      <w:lvlJc w:val="left"/>
      <w:pPr>
        <w:tabs>
          <w:tab w:val="num" w:pos="4400"/>
        </w:tabs>
        <w:ind w:left="4400" w:hanging="360"/>
      </w:pPr>
      <w:rPr>
        <w:rFonts w:ascii="Courier New" w:hAnsi="Courier New" w:cs="Courier New" w:hint="default"/>
        <w:rFonts w:cs="Courier New"/>
      </w:rPr>
    </w:lvl>
    <w:lvl w:ilvl="5">
      <w:start w:val="1"/>
      <w:numFmt w:val="bullet"/>
      <w:lvlText w:val=""/>
      <w:lvlJc w:val="left"/>
      <w:pPr>
        <w:tabs>
          <w:tab w:val="num" w:pos="5120"/>
        </w:tabs>
        <w:ind w:left="5120" w:hanging="360"/>
      </w:pPr>
      <w:rPr>
        <w:rFonts w:ascii="Wingdings" w:hAnsi="Wingdings" w:cs="Wingdings" w:hint="default"/>
        <w:rFonts w:cs="Wingdings"/>
      </w:rPr>
    </w:lvl>
    <w:lvl w:ilvl="6">
      <w:start w:val="1"/>
      <w:numFmt w:val="bullet"/>
      <w:lvlText w:val=""/>
      <w:lvlJc w:val="left"/>
      <w:pPr>
        <w:tabs>
          <w:tab w:val="num" w:pos="5840"/>
        </w:tabs>
        <w:ind w:left="5840" w:hanging="360"/>
      </w:pPr>
      <w:rPr>
        <w:rFonts w:ascii="Symbol" w:hAnsi="Symbol" w:cs="Symbol" w:hint="default"/>
        <w:rFonts w:cs="Symbol"/>
      </w:rPr>
    </w:lvl>
    <w:lvl w:ilvl="7">
      <w:start w:val="1"/>
      <w:numFmt w:val="bullet"/>
      <w:lvlText w:val="o"/>
      <w:lvlJc w:val="left"/>
      <w:pPr>
        <w:tabs>
          <w:tab w:val="num" w:pos="6560"/>
        </w:tabs>
        <w:ind w:left="6560" w:hanging="360"/>
      </w:pPr>
      <w:rPr>
        <w:rFonts w:ascii="Courier New" w:hAnsi="Courier New" w:cs="Courier New" w:hint="default"/>
        <w:rFonts w:cs="Courier New"/>
      </w:rPr>
    </w:lvl>
    <w:lvl w:ilvl="8">
      <w:start w:val="1"/>
      <w:numFmt w:val="bullet"/>
      <w:lvlText w:val=""/>
      <w:lvlJc w:val="left"/>
      <w:pPr>
        <w:tabs>
          <w:tab w:val="num" w:pos="7280"/>
        </w:tabs>
        <w:ind w:left="7280" w:hanging="360"/>
      </w:pPr>
      <w:rPr>
        <w:rFonts w:ascii="Wingdings" w:hAnsi="Wingdings" w:cs="Wingdings" w:hint="default"/>
        <w:rFonts w:cs="Wingdings"/>
      </w:rPr>
    </w:lvl>
  </w:abstractNum>
  <w:abstractNum w:abstractNumId="13">
    <w:lvl w:ilvl="0">
      <w:start w:val="7"/>
      <w:numFmt w:val="bullet"/>
      <w:lvlText w:val=""/>
      <w:lvlJc w:val="left"/>
      <w:pPr>
        <w:tabs>
          <w:tab w:val="num" w:pos="1440"/>
        </w:tabs>
        <w:ind w:left="1440" w:hanging="360"/>
      </w:pPr>
      <w:rPr>
        <w:rFonts w:ascii="Symbol" w:hAnsi="Symbol" w:cs="Symbol" w:hint="default"/>
        <w:sz w:val="24"/>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14">
    <w:lvl w:ilvl="0">
      <w:start w:val="7"/>
      <w:numFmt w:val="bullet"/>
      <w:lvlText w:val=""/>
      <w:lvlJc w:val="left"/>
      <w:pPr>
        <w:tabs>
          <w:tab w:val="num" w:pos="1440"/>
        </w:tabs>
        <w:ind w:left="1440" w:hanging="360"/>
      </w:pPr>
      <w:rPr>
        <w:rFonts w:ascii="Symbol" w:hAnsi="Symbol" w:cs="Symbol" w:hint="default"/>
        <w:sz w:val="24"/>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15">
    <w:lvl w:ilvl="0">
      <w:start w:val="7"/>
      <w:numFmt w:val="bullet"/>
      <w:lvlText w:val=""/>
      <w:lvlJc w:val="left"/>
      <w:pPr>
        <w:tabs>
          <w:tab w:val="num" w:pos="1500"/>
        </w:tabs>
        <w:ind w:left="1500" w:hanging="360"/>
      </w:pPr>
      <w:rPr>
        <w:rFonts w:ascii="Symbol" w:hAnsi="Symbol" w:cs="Symbol" w:hint="default"/>
        <w:sz w:val="24"/>
        <w:rFonts w:cs="Symbol"/>
      </w:rPr>
    </w:lvl>
    <w:lvl w:ilvl="1">
      <w:start w:val="1"/>
      <w:numFmt w:val="bullet"/>
      <w:lvlText w:val="o"/>
      <w:lvlJc w:val="left"/>
      <w:pPr>
        <w:tabs>
          <w:tab w:val="num" w:pos="2220"/>
        </w:tabs>
        <w:ind w:left="2220" w:hanging="360"/>
      </w:pPr>
      <w:rPr>
        <w:rFonts w:ascii="Courier New" w:hAnsi="Courier New" w:cs="Courier New" w:hint="default"/>
        <w:rFonts w:cs="Courier New"/>
      </w:rPr>
    </w:lvl>
    <w:lvl w:ilvl="2">
      <w:start w:val="1"/>
      <w:numFmt w:val="bullet"/>
      <w:lvlText w:val=""/>
      <w:lvlJc w:val="left"/>
      <w:pPr>
        <w:tabs>
          <w:tab w:val="num" w:pos="2940"/>
        </w:tabs>
        <w:ind w:left="2940" w:hanging="360"/>
      </w:pPr>
      <w:rPr>
        <w:rFonts w:ascii="Wingdings" w:hAnsi="Wingdings" w:cs="Wingdings" w:hint="default"/>
        <w:rFonts w:cs="Wingdings"/>
      </w:rPr>
    </w:lvl>
    <w:lvl w:ilvl="3">
      <w:start w:val="1"/>
      <w:numFmt w:val="bullet"/>
      <w:lvlText w:val=""/>
      <w:lvlJc w:val="left"/>
      <w:pPr>
        <w:tabs>
          <w:tab w:val="num" w:pos="3660"/>
        </w:tabs>
        <w:ind w:left="3660" w:hanging="360"/>
      </w:pPr>
      <w:rPr>
        <w:rFonts w:ascii="Symbol" w:hAnsi="Symbol" w:cs="Symbol" w:hint="default"/>
        <w:rFonts w:cs="Symbol"/>
      </w:rPr>
    </w:lvl>
    <w:lvl w:ilvl="4">
      <w:start w:val="1"/>
      <w:numFmt w:val="bullet"/>
      <w:lvlText w:val="o"/>
      <w:lvlJc w:val="left"/>
      <w:pPr>
        <w:tabs>
          <w:tab w:val="num" w:pos="4380"/>
        </w:tabs>
        <w:ind w:left="4380" w:hanging="360"/>
      </w:pPr>
      <w:rPr>
        <w:rFonts w:ascii="Courier New" w:hAnsi="Courier New" w:cs="Courier New" w:hint="default"/>
        <w:rFonts w:cs="Courier New"/>
      </w:rPr>
    </w:lvl>
    <w:lvl w:ilvl="5">
      <w:start w:val="1"/>
      <w:numFmt w:val="bullet"/>
      <w:lvlText w:val=""/>
      <w:lvlJc w:val="left"/>
      <w:pPr>
        <w:tabs>
          <w:tab w:val="num" w:pos="5100"/>
        </w:tabs>
        <w:ind w:left="5100" w:hanging="360"/>
      </w:pPr>
      <w:rPr>
        <w:rFonts w:ascii="Wingdings" w:hAnsi="Wingdings" w:cs="Wingdings" w:hint="default"/>
        <w:rFonts w:cs="Wingdings"/>
      </w:rPr>
    </w:lvl>
    <w:lvl w:ilvl="6">
      <w:start w:val="1"/>
      <w:numFmt w:val="bullet"/>
      <w:lvlText w:val=""/>
      <w:lvlJc w:val="left"/>
      <w:pPr>
        <w:tabs>
          <w:tab w:val="num" w:pos="5820"/>
        </w:tabs>
        <w:ind w:left="5820" w:hanging="360"/>
      </w:pPr>
      <w:rPr>
        <w:rFonts w:ascii="Symbol" w:hAnsi="Symbol" w:cs="Symbol" w:hint="default"/>
        <w:rFonts w:cs="Symbol"/>
      </w:rPr>
    </w:lvl>
    <w:lvl w:ilvl="7">
      <w:start w:val="1"/>
      <w:numFmt w:val="bullet"/>
      <w:lvlText w:val="o"/>
      <w:lvlJc w:val="left"/>
      <w:pPr>
        <w:tabs>
          <w:tab w:val="num" w:pos="6540"/>
        </w:tabs>
        <w:ind w:left="6540" w:hanging="360"/>
      </w:pPr>
      <w:rPr>
        <w:rFonts w:ascii="Courier New" w:hAnsi="Courier New" w:cs="Courier New" w:hint="default"/>
        <w:rFonts w:cs="Courier New"/>
      </w:rPr>
    </w:lvl>
    <w:lvl w:ilvl="8">
      <w:start w:val="1"/>
      <w:numFmt w:val="bullet"/>
      <w:lvlText w:val=""/>
      <w:lvlJc w:val="left"/>
      <w:pPr>
        <w:tabs>
          <w:tab w:val="num" w:pos="7260"/>
        </w:tabs>
        <w:ind w:left="7260" w:hanging="360"/>
      </w:pPr>
      <w:rPr>
        <w:rFonts w:ascii="Wingdings" w:hAnsi="Wingdings" w:cs="Wingdings" w:hint="default"/>
        <w:rFonts w:cs="Wingdings"/>
      </w:rPr>
    </w:lvl>
  </w:abstractNum>
  <w:abstractNum w:abstractNumId="16">
    <w:lvl w:ilvl="0">
      <w:start w:val="7"/>
      <w:numFmt w:val="bullet"/>
      <w:lvlText w:val=""/>
      <w:lvlJc w:val="left"/>
      <w:pPr>
        <w:tabs>
          <w:tab w:val="num" w:pos="1500"/>
        </w:tabs>
        <w:ind w:left="1500" w:hanging="360"/>
      </w:pPr>
      <w:rPr>
        <w:rFonts w:ascii="Symbol" w:hAnsi="Symbol" w:cs="Symbol" w:hint="default"/>
        <w:sz w:val="24"/>
        <w:rFonts w:cs="Symbol"/>
      </w:rPr>
    </w:lvl>
    <w:lvl w:ilvl="1">
      <w:start w:val="1"/>
      <w:numFmt w:val="bullet"/>
      <w:lvlText w:val="o"/>
      <w:lvlJc w:val="left"/>
      <w:pPr>
        <w:tabs>
          <w:tab w:val="num" w:pos="2220"/>
        </w:tabs>
        <w:ind w:left="2220" w:hanging="360"/>
      </w:pPr>
      <w:rPr>
        <w:rFonts w:ascii="Courier New" w:hAnsi="Courier New" w:cs="Courier New" w:hint="default"/>
        <w:rFonts w:cs="Courier New"/>
      </w:rPr>
    </w:lvl>
    <w:lvl w:ilvl="2">
      <w:start w:val="1"/>
      <w:numFmt w:val="bullet"/>
      <w:lvlText w:val=""/>
      <w:lvlJc w:val="left"/>
      <w:pPr>
        <w:tabs>
          <w:tab w:val="num" w:pos="2940"/>
        </w:tabs>
        <w:ind w:left="2940" w:hanging="360"/>
      </w:pPr>
      <w:rPr>
        <w:rFonts w:ascii="Wingdings" w:hAnsi="Wingdings" w:cs="Wingdings" w:hint="default"/>
        <w:rFonts w:cs="Wingdings"/>
      </w:rPr>
    </w:lvl>
    <w:lvl w:ilvl="3">
      <w:start w:val="1"/>
      <w:numFmt w:val="bullet"/>
      <w:lvlText w:val=""/>
      <w:lvlJc w:val="left"/>
      <w:pPr>
        <w:tabs>
          <w:tab w:val="num" w:pos="3660"/>
        </w:tabs>
        <w:ind w:left="3660" w:hanging="360"/>
      </w:pPr>
      <w:rPr>
        <w:rFonts w:ascii="Symbol" w:hAnsi="Symbol" w:cs="Symbol" w:hint="default"/>
        <w:rFonts w:cs="Symbol"/>
      </w:rPr>
    </w:lvl>
    <w:lvl w:ilvl="4">
      <w:start w:val="1"/>
      <w:numFmt w:val="bullet"/>
      <w:lvlText w:val="o"/>
      <w:lvlJc w:val="left"/>
      <w:pPr>
        <w:tabs>
          <w:tab w:val="num" w:pos="4380"/>
        </w:tabs>
        <w:ind w:left="4380" w:hanging="360"/>
      </w:pPr>
      <w:rPr>
        <w:rFonts w:ascii="Courier New" w:hAnsi="Courier New" w:cs="Courier New" w:hint="default"/>
        <w:rFonts w:cs="Courier New"/>
      </w:rPr>
    </w:lvl>
    <w:lvl w:ilvl="5">
      <w:start w:val="1"/>
      <w:numFmt w:val="bullet"/>
      <w:lvlText w:val=""/>
      <w:lvlJc w:val="left"/>
      <w:pPr>
        <w:tabs>
          <w:tab w:val="num" w:pos="5100"/>
        </w:tabs>
        <w:ind w:left="5100" w:hanging="360"/>
      </w:pPr>
      <w:rPr>
        <w:rFonts w:ascii="Wingdings" w:hAnsi="Wingdings" w:cs="Wingdings" w:hint="default"/>
        <w:rFonts w:cs="Wingdings"/>
      </w:rPr>
    </w:lvl>
    <w:lvl w:ilvl="6">
      <w:start w:val="1"/>
      <w:numFmt w:val="bullet"/>
      <w:lvlText w:val=""/>
      <w:lvlJc w:val="left"/>
      <w:pPr>
        <w:tabs>
          <w:tab w:val="num" w:pos="5820"/>
        </w:tabs>
        <w:ind w:left="5820" w:hanging="360"/>
      </w:pPr>
      <w:rPr>
        <w:rFonts w:ascii="Symbol" w:hAnsi="Symbol" w:cs="Symbol" w:hint="default"/>
        <w:rFonts w:cs="Symbol"/>
      </w:rPr>
    </w:lvl>
    <w:lvl w:ilvl="7">
      <w:start w:val="1"/>
      <w:numFmt w:val="bullet"/>
      <w:lvlText w:val="o"/>
      <w:lvlJc w:val="left"/>
      <w:pPr>
        <w:tabs>
          <w:tab w:val="num" w:pos="6540"/>
        </w:tabs>
        <w:ind w:left="6540" w:hanging="360"/>
      </w:pPr>
      <w:rPr>
        <w:rFonts w:ascii="Courier New" w:hAnsi="Courier New" w:cs="Courier New" w:hint="default"/>
        <w:rFonts w:cs="Courier New"/>
      </w:rPr>
    </w:lvl>
    <w:lvl w:ilvl="8">
      <w:start w:val="1"/>
      <w:numFmt w:val="bullet"/>
      <w:lvlText w:val=""/>
      <w:lvlJc w:val="left"/>
      <w:pPr>
        <w:tabs>
          <w:tab w:val="num" w:pos="7260"/>
        </w:tabs>
        <w:ind w:left="7260" w:hanging="360"/>
      </w:pPr>
      <w:rPr>
        <w:rFonts w:ascii="Wingdings" w:hAnsi="Wingdings" w:cs="Wingdings" w:hint="default"/>
        <w:rFonts w:cs="Wingdings"/>
      </w:rPr>
    </w:lvl>
  </w:abstractNum>
  <w:abstractNum w:abstractNumId="17">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7"/>
      <w:numFmt w:val="bullet"/>
      <w:lvlText w:val=""/>
      <w:lvlJc w:val="left"/>
      <w:pPr>
        <w:tabs>
          <w:tab w:val="num" w:pos="1230"/>
        </w:tabs>
        <w:ind w:left="1230" w:hanging="360"/>
      </w:pPr>
      <w:rPr>
        <w:rFonts w:ascii="Symbol" w:hAnsi="Symbol" w:cs="Symbol" w:hint="default"/>
        <w:sz w:val="24"/>
        <w:rFonts w:cs="Symbol"/>
      </w:rPr>
    </w:lvl>
    <w:lvl w:ilvl="1">
      <w:start w:val="1"/>
      <w:numFmt w:val="bullet"/>
      <w:lvlText w:val="o"/>
      <w:lvlJc w:val="left"/>
      <w:pPr>
        <w:tabs>
          <w:tab w:val="num" w:pos="1950"/>
        </w:tabs>
        <w:ind w:left="1950" w:hanging="360"/>
      </w:pPr>
      <w:rPr>
        <w:rFonts w:ascii="Courier New" w:hAnsi="Courier New" w:cs="Courier New" w:hint="default"/>
        <w:rFonts w:cs="Courier New"/>
      </w:rPr>
    </w:lvl>
    <w:lvl w:ilvl="2">
      <w:start w:val="1"/>
      <w:numFmt w:val="bullet"/>
      <w:lvlText w:val=""/>
      <w:lvlJc w:val="left"/>
      <w:pPr>
        <w:tabs>
          <w:tab w:val="num" w:pos="2670"/>
        </w:tabs>
        <w:ind w:left="2670" w:hanging="360"/>
      </w:pPr>
      <w:rPr>
        <w:rFonts w:ascii="Wingdings" w:hAnsi="Wingdings" w:cs="Wingdings" w:hint="default"/>
        <w:rFonts w:cs="Wingdings"/>
      </w:rPr>
    </w:lvl>
    <w:lvl w:ilvl="3">
      <w:start w:val="1"/>
      <w:numFmt w:val="bullet"/>
      <w:lvlText w:val=""/>
      <w:lvlJc w:val="left"/>
      <w:pPr>
        <w:tabs>
          <w:tab w:val="num" w:pos="3390"/>
        </w:tabs>
        <w:ind w:left="3390" w:hanging="360"/>
      </w:pPr>
      <w:rPr>
        <w:rFonts w:ascii="Symbol" w:hAnsi="Symbol" w:cs="Symbol" w:hint="default"/>
        <w:rFonts w:cs="Symbol"/>
      </w:rPr>
    </w:lvl>
    <w:lvl w:ilvl="4">
      <w:start w:val="1"/>
      <w:numFmt w:val="bullet"/>
      <w:lvlText w:val="o"/>
      <w:lvlJc w:val="left"/>
      <w:pPr>
        <w:tabs>
          <w:tab w:val="num" w:pos="4110"/>
        </w:tabs>
        <w:ind w:left="4110" w:hanging="360"/>
      </w:pPr>
      <w:rPr>
        <w:rFonts w:ascii="Courier New" w:hAnsi="Courier New" w:cs="Courier New" w:hint="default"/>
        <w:rFonts w:cs="Courier New"/>
      </w:rPr>
    </w:lvl>
    <w:lvl w:ilvl="5">
      <w:start w:val="1"/>
      <w:numFmt w:val="bullet"/>
      <w:lvlText w:val=""/>
      <w:lvlJc w:val="left"/>
      <w:pPr>
        <w:tabs>
          <w:tab w:val="num" w:pos="4830"/>
        </w:tabs>
        <w:ind w:left="4830" w:hanging="360"/>
      </w:pPr>
      <w:rPr>
        <w:rFonts w:ascii="Wingdings" w:hAnsi="Wingdings" w:cs="Wingdings" w:hint="default"/>
        <w:rFonts w:cs="Wingdings"/>
      </w:rPr>
    </w:lvl>
    <w:lvl w:ilvl="6">
      <w:start w:val="1"/>
      <w:numFmt w:val="bullet"/>
      <w:lvlText w:val=""/>
      <w:lvlJc w:val="left"/>
      <w:pPr>
        <w:tabs>
          <w:tab w:val="num" w:pos="5550"/>
        </w:tabs>
        <w:ind w:left="5550" w:hanging="360"/>
      </w:pPr>
      <w:rPr>
        <w:rFonts w:ascii="Symbol" w:hAnsi="Symbol" w:cs="Symbol" w:hint="default"/>
        <w:rFonts w:cs="Symbol"/>
      </w:rPr>
    </w:lvl>
    <w:lvl w:ilvl="7">
      <w:start w:val="1"/>
      <w:numFmt w:val="bullet"/>
      <w:lvlText w:val="o"/>
      <w:lvlJc w:val="left"/>
      <w:pPr>
        <w:tabs>
          <w:tab w:val="num" w:pos="6270"/>
        </w:tabs>
        <w:ind w:left="6270" w:hanging="360"/>
      </w:pPr>
      <w:rPr>
        <w:rFonts w:ascii="Courier New" w:hAnsi="Courier New" w:cs="Courier New" w:hint="default"/>
        <w:rFonts w:cs="Courier New"/>
      </w:rPr>
    </w:lvl>
    <w:lvl w:ilvl="8">
      <w:start w:val="1"/>
      <w:numFmt w:val="bullet"/>
      <w:lvlText w:val=""/>
      <w:lvlJc w:val="left"/>
      <w:pPr>
        <w:tabs>
          <w:tab w:val="num" w:pos="6990"/>
        </w:tabs>
        <w:ind w:left="6990" w:hanging="360"/>
      </w:pPr>
      <w:rPr>
        <w:rFonts w:ascii="Wingdings" w:hAnsi="Wingdings" w:cs="Wingdings" w:hint="default"/>
        <w:rFonts w:cs="Wingdings"/>
      </w:rPr>
    </w:lvl>
  </w:abstractNum>
  <w:abstractNum w:abstractNumId="20">
    <w:lvl w:ilvl="0">
      <w:start w:val="1"/>
      <w:numFmt w:val="decimal"/>
      <w:lvlText w:val="%1"/>
      <w:lvlJc w:val="left"/>
      <w:pPr>
        <w:ind w:left="480" w:hanging="480"/>
      </w:pPr>
    </w:lvl>
    <w:lvl w:ilvl="1">
      <w:start w:val="1"/>
      <w:numFmt w:val="decimal"/>
      <w:lvlText w:val="%1.%2"/>
      <w:lvlJc w:val="left"/>
      <w:pPr>
        <w:ind w:left="840" w:hanging="480"/>
      </w:pPr>
    </w:lvl>
    <w:lvl w:ilvl="2">
      <w:start w:val="6"/>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lvl w:ilvl="0">
      <w:start w:val="1"/>
      <w:numFmt w:val="bullet"/>
      <w:lvlText w:val="–"/>
      <w:lvlJc w:val="left"/>
      <w:pPr>
        <w:ind w:left="1440" w:hanging="360"/>
      </w:pPr>
      <w:rPr>
        <w:rFonts w:ascii="Times New Roman" w:hAnsi="Times New Roman" w:cs="Times New Roman" w:hint="default"/>
        <w:sz w:val="24"/>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2">
    <w:lvl w:ilvl="0">
      <w:start w:val="1"/>
      <w:numFmt w:val="bullet"/>
      <w:lvlText w:val="–"/>
      <w:lvlJc w:val="left"/>
      <w:pPr>
        <w:ind w:left="1440" w:hanging="360"/>
      </w:pPr>
      <w:rPr>
        <w:rFonts w:ascii="Times New Roman" w:hAnsi="Times New Roman" w:cs="Times New Roman" w:hint="default"/>
        <w:sz w:val="24"/>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3">
    <w:lvl w:ilvl="0">
      <w:start w:val="7"/>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4">
    <w:lvl w:ilvl="0">
      <w:start w:val="1"/>
      <w:numFmt w:val="decimal"/>
      <w:lvlText w:val="%1."/>
      <w:lvlJc w:val="left"/>
      <w:pPr>
        <w:tabs>
          <w:tab w:val="num" w:pos="945"/>
        </w:tabs>
        <w:ind w:left="945" w:hanging="51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5">
    <w:lvl w:ilvl="0">
      <w:start w:val="1"/>
      <w:numFmt w:val="decimal"/>
      <w:lvlText w:val="%1)"/>
      <w:lvlJc w:val="left"/>
      <w:pPr>
        <w:ind w:left="1069" w:hanging="360"/>
      </w:pPr>
      <w:rPr>
        <w:sz w:val="24"/>
        <w:b/>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lvl w:ilvl="0">
      <w:start w:val="1"/>
      <w:numFmt w:val="decimal"/>
      <w:lvlText w:val="%1."/>
      <w:lvlJc w:val="left"/>
      <w:pPr>
        <w:ind w:left="720" w:hanging="360"/>
      </w:pPr>
      <w:rPr>
        <w:sz w:val="24"/>
        <w:b/>
        <w:rFonts w:ascii="Times New Roman" w:hAnsi="Times New Roman" w:eastAsia="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1160" w:hanging="45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suff w:val="nothing"/>
      <w:lvlText w:val="%1."/>
      <w:lvlJc w:val="left"/>
      <w:pPr>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lvl w:ilvl="0">
      <w:start w:val="1"/>
      <w:numFmt w:val="decimal"/>
      <w:suff w:val="nothing"/>
      <w:lvlText w:val="%1."/>
      <w:lvlJc w:val="left"/>
      <w:pPr>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8"/>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3c14"/>
    <w:pPr>
      <w:widowControl/>
      <w:suppressAutoHyphens w:val="false"/>
      <w:bidi w:val="0"/>
      <w:spacing w:lineRule="auto" w:line="276" w:before="0" w:after="200"/>
      <w:ind w:firstLine="709"/>
      <w:jc w:val="left"/>
    </w:pPr>
    <w:rPr>
      <w:rFonts w:ascii="Calibri" w:hAnsi="Calibri" w:eastAsia="Calibri" w:cs="" w:asciiTheme="minorHAnsi" w:cstheme="minorBidi" w:hAnsiTheme="minorHAnsi"/>
      <w:color w:val="auto"/>
      <w:kern w:val="0"/>
      <w:sz w:val="22"/>
      <w:szCs w:val="22"/>
      <w:lang w:val="ru-RU" w:eastAsia="en-US" w:bidi="ar-SA"/>
    </w:rPr>
  </w:style>
  <w:style w:type="paragraph" w:styleId="2">
    <w:name w:val="Heading 2"/>
    <w:basedOn w:val="Normal"/>
    <w:next w:val="Normal"/>
    <w:qFormat/>
    <w:pPr>
      <w:keepNext w:val="true"/>
      <w:numPr>
        <w:ilvl w:val="1"/>
        <w:numId w:val="1"/>
      </w:numPr>
      <w:ind w:firstLine="720"/>
      <w:jc w:val="right"/>
      <w:outlineLvl w:val="1"/>
    </w:pPr>
    <w:rPr>
      <w:rFonts w:eastAsia="Arial Unicode MS"/>
      <w:sz w:val="28"/>
      <w:szCs w:val="20"/>
    </w:rPr>
  </w:style>
  <w:style w:type="paragraph" w:styleId="4">
    <w:name w:val="Heading 4"/>
    <w:basedOn w:val="Style21"/>
    <w:qFormat/>
    <w:pPr>
      <w:numPr>
        <w:ilvl w:val="3"/>
        <w:numId w:val="1"/>
      </w:numPr>
      <w:spacing w:before="120" w:after="120"/>
      <w:outlineLvl w:val="3"/>
    </w:pPr>
    <w:rPr>
      <w:rFonts w:ascii="Liberation Serif" w:hAnsi="Liberation Serif" w:eastAsia="Tahoma" w:cs="Tahoma"/>
      <w:b/>
      <w:bCs/>
      <w:sz w:val="24"/>
      <w:szCs w:val="24"/>
    </w:rPr>
  </w:style>
  <w:style w:type="paragraph" w:styleId="8">
    <w:name w:val="Heading 8"/>
    <w:basedOn w:val="Normal"/>
    <w:link w:val="80"/>
    <w:qFormat/>
    <w:rsid w:val="00a013c5"/>
    <w:pPr>
      <w:keepNext w:val="true"/>
      <w:spacing w:lineRule="auto" w:line="240" w:before="0" w:after="0"/>
      <w:ind w:hanging="0"/>
      <w:jc w:val="center"/>
      <w:outlineLvl w:val="7"/>
    </w:pPr>
    <w:rPr>
      <w:rFonts w:ascii="Times New Roman" w:hAnsi="Times New Roman" w:eastAsia="Times New Roman" w:cs="Times New Roman"/>
      <w:b/>
      <w:bCs/>
      <w:sz w:val="28"/>
      <w:szCs w:val="24"/>
      <w:lang w:eastAsia="ru-RU"/>
    </w:rPr>
  </w:style>
  <w:style w:type="character" w:styleId="DefaultParagraphFont" w:default="1">
    <w:name w:val="Default Paragraph Font"/>
    <w:uiPriority w:val="1"/>
    <w:semiHidden/>
    <w:unhideWhenUsed/>
    <w:qFormat/>
    <w:rPr/>
  </w:style>
  <w:style w:type="character" w:styleId="21" w:customStyle="1">
    <w:name w:val="Основной текст (2)_"/>
    <w:basedOn w:val="DefaultParagraphFont"/>
    <w:link w:val="20"/>
    <w:qFormat/>
    <w:rsid w:val="00de7dd6"/>
    <w:rPr>
      <w:rFonts w:eastAsia="Times New Roman"/>
      <w:shd w:fill="FFFFFF" w:val="clear"/>
    </w:rPr>
  </w:style>
  <w:style w:type="character" w:styleId="Style11">
    <w:name w:val="Интернет-ссылка"/>
    <w:basedOn w:val="DefaultParagraphFont"/>
    <w:uiPriority w:val="99"/>
    <w:unhideWhenUsed/>
    <w:rsid w:val="006a0bc0"/>
    <w:rPr>
      <w:color w:val="0000FF" w:themeColor="hyperlink"/>
      <w:u w:val="single"/>
    </w:rPr>
  </w:style>
  <w:style w:type="character" w:styleId="3" w:customStyle="1">
    <w:name w:val="Основной текст с отступом 3 Знак"/>
    <w:basedOn w:val="DefaultParagraphFont"/>
    <w:link w:val="3"/>
    <w:uiPriority w:val="99"/>
    <w:semiHidden/>
    <w:qFormat/>
    <w:rsid w:val="00253992"/>
    <w:rPr>
      <w:rFonts w:ascii="Calibri" w:hAnsi="Calibri" w:eastAsia="" w:cs="" w:asciiTheme="minorHAnsi" w:cstheme="minorBidi" w:eastAsiaTheme="minorEastAsia" w:hAnsiTheme="minorHAnsi"/>
      <w:sz w:val="16"/>
      <w:szCs w:val="16"/>
      <w:lang w:eastAsia="ru-RU"/>
    </w:rPr>
  </w:style>
  <w:style w:type="character" w:styleId="Style12" w:customStyle="1">
    <w:name w:val="Текст сноски Знак"/>
    <w:basedOn w:val="DefaultParagraphFont"/>
    <w:link w:val="a6"/>
    <w:uiPriority w:val="99"/>
    <w:qFormat/>
    <w:rsid w:val="00ff2e89"/>
    <w:rPr>
      <w:rFonts w:eastAsia="Times New Roman"/>
      <w:sz w:val="20"/>
      <w:szCs w:val="20"/>
      <w:lang w:eastAsia="ru-RU"/>
    </w:rPr>
  </w:style>
  <w:style w:type="character" w:styleId="Style13">
    <w:name w:val="Привязка сноски"/>
    <w:rPr>
      <w:vertAlign w:val="superscript"/>
    </w:rPr>
  </w:style>
  <w:style w:type="character" w:styleId="FootnoteCharacters">
    <w:name w:val="Footnote Characters"/>
    <w:basedOn w:val="DefaultParagraphFont"/>
    <w:uiPriority w:val="99"/>
    <w:semiHidden/>
    <w:unhideWhenUsed/>
    <w:qFormat/>
    <w:rsid w:val="00ff2e89"/>
    <w:rPr>
      <w:vertAlign w:val="superscript"/>
    </w:rPr>
  </w:style>
  <w:style w:type="character" w:styleId="Style14" w:customStyle="1">
    <w:name w:val="Заголовок Знак"/>
    <w:basedOn w:val="DefaultParagraphFont"/>
    <w:link w:val="a9"/>
    <w:qFormat/>
    <w:rsid w:val="006f52a3"/>
    <w:rPr>
      <w:rFonts w:eastAsia="Times New Roman"/>
      <w:szCs w:val="24"/>
      <w:lang w:eastAsia="ru-RU"/>
    </w:rPr>
  </w:style>
  <w:style w:type="character" w:styleId="Style15" w:customStyle="1">
    <w:name w:val="Верхний колонтитул Знак"/>
    <w:basedOn w:val="DefaultParagraphFont"/>
    <w:link w:val="ab"/>
    <w:uiPriority w:val="99"/>
    <w:qFormat/>
    <w:rsid w:val="00a013c5"/>
    <w:rPr>
      <w:rFonts w:ascii="Calibri" w:hAnsi="Calibri" w:cs="" w:asciiTheme="minorHAnsi" w:cstheme="minorBidi" w:hAnsiTheme="minorHAnsi"/>
      <w:sz w:val="22"/>
      <w:szCs w:val="22"/>
    </w:rPr>
  </w:style>
  <w:style w:type="character" w:styleId="Style16" w:customStyle="1">
    <w:name w:val="Нижний колонтитул Знак"/>
    <w:basedOn w:val="DefaultParagraphFont"/>
    <w:link w:val="ad"/>
    <w:uiPriority w:val="99"/>
    <w:qFormat/>
    <w:rsid w:val="00a013c5"/>
    <w:rPr>
      <w:rFonts w:ascii="Calibri" w:hAnsi="Calibri" w:cs="" w:asciiTheme="minorHAnsi" w:cstheme="minorBidi" w:hAnsiTheme="minorHAnsi"/>
      <w:sz w:val="22"/>
      <w:szCs w:val="22"/>
    </w:rPr>
  </w:style>
  <w:style w:type="character" w:styleId="81" w:customStyle="1">
    <w:name w:val="Заголовок 8 Знак"/>
    <w:basedOn w:val="DefaultParagraphFont"/>
    <w:link w:val="8"/>
    <w:qFormat/>
    <w:rsid w:val="00a013c5"/>
    <w:rPr>
      <w:rFonts w:eastAsia="Times New Roman"/>
      <w:b/>
      <w:bCs/>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szCs w:val="20"/>
    </w:rPr>
  </w:style>
  <w:style w:type="character" w:styleId="ListLabel14">
    <w:name w:val="ListLabel 14"/>
    <w:qFormat/>
    <w:rPr>
      <w:rFonts w:ascii="Times New Roman" w:hAnsi="Times New Roman"/>
      <w:b/>
      <w:sz w:val="24"/>
    </w:rPr>
  </w:style>
  <w:style w:type="character" w:styleId="ListLabel15">
    <w:name w:val="ListLabel 15"/>
    <w:qFormat/>
    <w:rPr>
      <w:rFonts w:ascii="Times New Roman" w:hAnsi="Times New Roman" w:cs="Times New Roman"/>
      <w:sz w:val="24"/>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cs="Times New Roman"/>
      <w:sz w:val="24"/>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Times New Roman" w:hAnsi="Times New Roman"/>
      <w:b/>
      <w:sz w:val="24"/>
    </w:rPr>
  </w:style>
  <w:style w:type="character" w:styleId="ListLabel27">
    <w:name w:val="ListLabel 27"/>
    <w:qFormat/>
    <w:rPr>
      <w:rFonts w:ascii="Times New Roman" w:hAnsi="Times New Roman" w:eastAsia="Calibri"/>
      <w:b/>
      <w:color w:val="000000"/>
      <w:sz w:val="24"/>
    </w:rPr>
  </w:style>
  <w:style w:type="character" w:styleId="ListLabel28">
    <w:name w:val="ListLabel 28"/>
    <w:qFormat/>
    <w:rPr>
      <w:rFonts w:ascii="Times New Roman" w:hAnsi="Times New Roman" w:eastAsia="Calibri" w:cs="Times New Roman"/>
      <w:sz w:val="24"/>
      <w:szCs w:val="24"/>
      <w:u w:val="single"/>
      <w:lang w:val="en-US"/>
    </w:rPr>
  </w:style>
  <w:style w:type="character" w:styleId="ListLabel29">
    <w:name w:val="ListLabel 29"/>
    <w:qFormat/>
    <w:rPr>
      <w:rFonts w:ascii="Times New Roman" w:hAnsi="Times New Roman" w:eastAsia="Calibri" w:cs="Times New Roman"/>
      <w:sz w:val="24"/>
      <w:szCs w:val="24"/>
      <w:u w:val="single"/>
    </w:rPr>
  </w:style>
  <w:style w:type="character" w:styleId="Style17">
    <w:name w:val="Символ сноски"/>
    <w:qFormat/>
    <w:rPr/>
  </w:style>
  <w:style w:type="character" w:styleId="Style18">
    <w:name w:val="Привязка концевой сноски"/>
    <w:rPr>
      <w:vertAlign w:val="superscript"/>
    </w:rPr>
  </w:style>
  <w:style w:type="character" w:styleId="Style19">
    <w:name w:val="Символ концевой сноски"/>
    <w:qFormat/>
    <w:rPr/>
  </w:style>
  <w:style w:type="character" w:styleId="WW8Num21z0">
    <w:name w:val="WW8Num21z0"/>
    <w:qFormat/>
    <w:rPr/>
  </w:style>
  <w:style w:type="character" w:styleId="Style20">
    <w:name w:val="Символ нумерации"/>
    <w:qFormat/>
    <w:rPr/>
  </w:style>
  <w:style w:type="character" w:styleId="ListLabel30">
    <w:name w:val="ListLabel 30"/>
    <w:qFormat/>
    <w:rPr>
      <w:rFonts w:ascii="Times New Roman" w:hAnsi="Times New Roman" w:cs="Symbol"/>
      <w:sz w:val="24"/>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Times New Roman" w:hAnsi="Times New Roman"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Times New Roman" w:hAnsi="Times New Roman"/>
      <w:b/>
      <w:sz w:val="24"/>
    </w:rPr>
  </w:style>
  <w:style w:type="character" w:styleId="ListLabel49">
    <w:name w:val="ListLabel 49"/>
    <w:qFormat/>
    <w:rPr>
      <w:rFonts w:ascii="Times New Roman" w:hAnsi="Times New Roman"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Symbol"/>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Symbol"/>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Times New Roman" w:hAnsi="Times New Roman" w:cs="Symbol"/>
      <w:sz w:val="24"/>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Times New Roman" w:hAnsi="Times New Roman" w:cs="Symbol"/>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Times New Roman" w:hAnsi="Times New Roman" w:cs="Symbol"/>
      <w:sz w:val="24"/>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Times New Roman" w:hAnsi="Times New Roman" w:cs="Symbol"/>
      <w:sz w:val="24"/>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Times New Roman" w:hAnsi="Times New Roman" w:cs="Times New Roman"/>
      <w:sz w:val="2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Times New Roman" w:hAnsi="Times New Roman" w:cs="Times New Roman"/>
      <w:sz w:val="24"/>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Times New Roman" w:hAnsi="Times New Roman" w:cs="Symbol"/>
      <w:sz w:val="24"/>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Times New Roman" w:hAnsi="Times New Roman"/>
      <w:b/>
      <w:sz w:val="24"/>
    </w:rPr>
  </w:style>
  <w:style w:type="character" w:styleId="ListLabel140">
    <w:name w:val="ListLabel 140"/>
    <w:qFormat/>
    <w:rPr>
      <w:rFonts w:ascii="Times New Roman" w:hAnsi="Times New Roman" w:eastAsia="Calibri"/>
      <w:b/>
      <w:color w:val="000000"/>
      <w:sz w:val="24"/>
    </w:rPr>
  </w:style>
  <w:style w:type="character" w:styleId="ListLabel141">
    <w:name w:val="ListLabel 141"/>
    <w:qFormat/>
    <w:rPr>
      <w:rFonts w:ascii="Times New Roman" w:hAnsi="Times New Roman"/>
      <w:sz w:val="24"/>
      <w:szCs w:val="24"/>
      <w:u w:val="single"/>
    </w:rPr>
  </w:style>
  <w:style w:type="character" w:styleId="ListLabel142">
    <w:name w:val="ListLabel 142"/>
    <w:qFormat/>
    <w:rPr>
      <w:rFonts w:ascii="Times New Roman" w:hAnsi="Times New Roman"/>
      <w:b w:val="false"/>
      <w:i/>
      <w:caps w:val="false"/>
      <w:smallCaps w:val="false"/>
      <w:color w:val="0000FF"/>
      <w:spacing w:val="0"/>
      <w:sz w:val="24"/>
      <w:szCs w:val="24"/>
      <w:u w:val="single"/>
    </w:rPr>
  </w:style>
  <w:style w:type="character" w:styleId="ListLabel143">
    <w:name w:val="ListLabel 143"/>
    <w:qFormat/>
    <w:rPr>
      <w:rFonts w:ascii="Times New Roman" w:hAnsi="Times New Roman" w:eastAsia="Calibri" w:cs="Times New Roman"/>
      <w:sz w:val="24"/>
      <w:szCs w:val="24"/>
      <w:u w:val="single"/>
      <w:lang w:val="en-US"/>
    </w:rPr>
  </w:style>
  <w:style w:type="character" w:styleId="ListLabel144">
    <w:name w:val="ListLabel 144"/>
    <w:qFormat/>
    <w:rPr>
      <w:rFonts w:ascii="Times New Roman" w:hAnsi="Times New Roman" w:eastAsia="Calibri" w:cs="Times New Roman"/>
      <w:sz w:val="24"/>
      <w:szCs w:val="24"/>
      <w:u w:val="single"/>
    </w:rPr>
  </w:style>
  <w:style w:type="paragraph" w:styleId="Style21">
    <w:name w:val="Заголовок"/>
    <w:basedOn w:val="Normal"/>
    <w:next w:val="Style22"/>
    <w:qFormat/>
    <w:pPr>
      <w:keepNext w:val="true"/>
      <w:spacing w:before="240" w:after="120"/>
    </w:pPr>
    <w:rPr>
      <w:rFonts w:ascii="Liberation Sans" w:hAnsi="Liberation Sans" w:eastAsia="Tahoma"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Noto Sans Devanagari"/>
    </w:rPr>
  </w:style>
  <w:style w:type="paragraph" w:styleId="Style24">
    <w:name w:val="Caption"/>
    <w:basedOn w:val="Normal"/>
    <w:qFormat/>
    <w:pPr>
      <w:suppressLineNumbers/>
      <w:spacing w:before="120" w:after="120"/>
    </w:pPr>
    <w:rPr>
      <w:rFonts w:cs="Noto Sans Devanagari"/>
      <w:i/>
      <w:iCs/>
      <w:sz w:val="24"/>
      <w:szCs w:val="24"/>
    </w:rPr>
  </w:style>
  <w:style w:type="paragraph" w:styleId="Style25">
    <w:name w:val="Указатель"/>
    <w:basedOn w:val="Normal"/>
    <w:qFormat/>
    <w:pPr>
      <w:suppressLineNumbers/>
    </w:pPr>
    <w:rPr>
      <w:rFonts w:cs="Noto Sans Devanagari"/>
    </w:rPr>
  </w:style>
  <w:style w:type="paragraph" w:styleId="ListParagraph">
    <w:name w:val="List Paragraph"/>
    <w:basedOn w:val="Normal"/>
    <w:uiPriority w:val="34"/>
    <w:qFormat/>
    <w:rsid w:val="00ac0ee1"/>
    <w:pPr>
      <w:spacing w:before="0" w:after="200"/>
      <w:ind w:left="720" w:firstLine="709"/>
      <w:contextualSpacing/>
    </w:pPr>
    <w:rPr/>
  </w:style>
  <w:style w:type="paragraph" w:styleId="22" w:customStyle="1">
    <w:name w:val="Основной текст (2)"/>
    <w:basedOn w:val="Normal"/>
    <w:link w:val="2"/>
    <w:qFormat/>
    <w:rsid w:val="00de7dd6"/>
    <w:pPr>
      <w:widowControl w:val="false"/>
      <w:shd w:val="clear" w:color="auto" w:fill="FFFFFF"/>
      <w:spacing w:lineRule="auto" w:line="240" w:before="0" w:after="0"/>
      <w:jc w:val="both"/>
    </w:pPr>
    <w:rPr>
      <w:rFonts w:ascii="Times New Roman" w:hAnsi="Times New Roman" w:eastAsia="Times New Roman" w:cs="Times New Roman"/>
      <w:sz w:val="28"/>
      <w:szCs w:val="28"/>
    </w:rPr>
  </w:style>
  <w:style w:type="paragraph" w:styleId="BodyTextIndent3">
    <w:name w:val="Body Text Indent 3"/>
    <w:basedOn w:val="Normal"/>
    <w:link w:val="30"/>
    <w:uiPriority w:val="99"/>
    <w:semiHidden/>
    <w:unhideWhenUsed/>
    <w:qFormat/>
    <w:rsid w:val="00253992"/>
    <w:pPr>
      <w:spacing w:before="0" w:after="120"/>
      <w:ind w:left="283" w:firstLine="709"/>
    </w:pPr>
    <w:rPr>
      <w:rFonts w:eastAsia="" w:eastAsiaTheme="minorEastAsia"/>
      <w:sz w:val="16"/>
      <w:szCs w:val="16"/>
      <w:lang w:eastAsia="ru-RU"/>
    </w:rPr>
  </w:style>
  <w:style w:type="paragraph" w:styleId="Style26">
    <w:name w:val="Footnote Text"/>
    <w:basedOn w:val="Normal"/>
    <w:link w:val="a7"/>
    <w:uiPriority w:val="99"/>
    <w:unhideWhenUsed/>
    <w:rsid w:val="00ff2e89"/>
    <w:pPr>
      <w:spacing w:lineRule="auto" w:line="240" w:before="0" w:after="0"/>
      <w:ind w:hanging="0"/>
    </w:pPr>
    <w:rPr>
      <w:rFonts w:ascii="Times New Roman" w:hAnsi="Times New Roman" w:eastAsia="Times New Roman" w:cs="Times New Roman"/>
      <w:sz w:val="20"/>
      <w:szCs w:val="20"/>
      <w:lang w:eastAsia="ru-RU"/>
    </w:rPr>
  </w:style>
  <w:style w:type="paragraph" w:styleId="Default" w:customStyle="1">
    <w:name w:val="Default"/>
    <w:qFormat/>
    <w:rsid w:val="00d91c6d"/>
    <w:pPr>
      <w:widowControl/>
      <w:bidi w:val="0"/>
      <w:ind w:hanging="0"/>
      <w:jc w:val="left"/>
    </w:pPr>
    <w:rPr>
      <w:rFonts w:ascii="Times New Roman" w:hAnsi="Times New Roman" w:eastAsia="Calibri" w:cs="Times New Roman"/>
      <w:color w:val="000000"/>
      <w:kern w:val="0"/>
      <w:sz w:val="24"/>
      <w:szCs w:val="24"/>
      <w:lang w:val="ru-RU" w:eastAsia="ru-RU" w:bidi="ar-SA"/>
    </w:rPr>
  </w:style>
  <w:style w:type="paragraph" w:styleId="Style27">
    <w:name w:val="Title"/>
    <w:basedOn w:val="Normal"/>
    <w:link w:val="aa"/>
    <w:qFormat/>
    <w:rsid w:val="006f52a3"/>
    <w:pPr>
      <w:spacing w:lineRule="auto" w:line="240" w:before="0" w:after="0"/>
      <w:ind w:hanging="0"/>
      <w:jc w:val="center"/>
    </w:pPr>
    <w:rPr>
      <w:rFonts w:ascii="Times New Roman" w:hAnsi="Times New Roman" w:eastAsia="Times New Roman" w:cs="Times New Roman"/>
      <w:sz w:val="28"/>
      <w:szCs w:val="24"/>
      <w:lang w:eastAsia="ru-RU"/>
    </w:rPr>
  </w:style>
  <w:style w:type="paragraph" w:styleId="Style28">
    <w:name w:val="Header"/>
    <w:basedOn w:val="Normal"/>
    <w:link w:val="ac"/>
    <w:uiPriority w:val="99"/>
    <w:unhideWhenUsed/>
    <w:rsid w:val="00a013c5"/>
    <w:pPr>
      <w:tabs>
        <w:tab w:val="center" w:pos="4677" w:leader="none"/>
        <w:tab w:val="right" w:pos="9355" w:leader="none"/>
      </w:tabs>
      <w:spacing w:lineRule="auto" w:line="240" w:before="0" w:after="0"/>
    </w:pPr>
    <w:rPr/>
  </w:style>
  <w:style w:type="paragraph" w:styleId="Style29">
    <w:name w:val="Footer"/>
    <w:basedOn w:val="Normal"/>
    <w:link w:val="ae"/>
    <w:uiPriority w:val="99"/>
    <w:unhideWhenUsed/>
    <w:rsid w:val="00a013c5"/>
    <w:pPr>
      <w:tabs>
        <w:tab w:val="center" w:pos="4677" w:leader="none"/>
        <w:tab w:val="right" w:pos="9355" w:leader="none"/>
      </w:tabs>
      <w:spacing w:lineRule="auto" w:line="240" w:before="0" w:after="0"/>
    </w:pPr>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numbering" w:styleId="NoList" w:default="1">
    <w:name w:val="No List"/>
    <w:uiPriority w:val="99"/>
    <w:semiHidden/>
    <w:unhideWhenUsed/>
    <w:qFormat/>
  </w:style>
  <w:style w:type="numbering" w:styleId="WW8Num21">
    <w:name w:val="WW8Num2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59"/>
    <w:rsid w:val="00c73c14"/>
    <w:pPr>
      <w:jc w:val="left"/>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3">
    <w:name w:val="Table Grid"/>
    <w:basedOn w:val="a1"/>
    <w:uiPriority w:val="39"/>
    <w:rsid w:val="00c73c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Сетка таблицы2"/>
    <w:basedOn w:val="a1"/>
    <w:uiPriority w:val="39"/>
    <w:rsid w:val="00f47f0a"/>
    <w:pPr>
      <w:jc w:val="left"/>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lib.usue.ru/" TargetMode="External"/><Relationship Id="rId5" Type="http://schemas.openxmlformats.org/officeDocument/2006/relationships/hyperlink" Target="http://www.biblio-online.ru/book/A11637AE-DA4F-4894-B549-E01AB3BF9D93" TargetMode="External"/><Relationship Id="rId6" Type="http://schemas.openxmlformats.org/officeDocument/2006/relationships/hyperlink" Target="http://znanium.com/go.php?id=457326" TargetMode="External"/><Relationship Id="rId7" Type="http://schemas.openxmlformats.org/officeDocument/2006/relationships/hyperlink" Target="http://znanium.com/go.php?id=1002064" TargetMode="External"/><Relationship Id="rId8" Type="http://schemas.openxmlformats.org/officeDocument/2006/relationships/hyperlink" Target="http://znanium.com/go.php?id=511977" TargetMode="External"/><Relationship Id="rId9" Type="http://schemas.openxmlformats.org/officeDocument/2006/relationships/hyperlink" Target="http://znanium.com/go.php?id=513772" TargetMode="External"/><Relationship Id="rId10" Type="http://schemas.openxmlformats.org/officeDocument/2006/relationships/hyperlink" Target="http://znanium.com/go.php?id=958523" TargetMode="External"/><Relationship Id="rId11" Type="http://schemas.openxmlformats.org/officeDocument/2006/relationships/hyperlink" Target="http://znanium.com/go.php?id=540396" TargetMode="External"/><Relationship Id="rId12" Type="http://schemas.openxmlformats.org/officeDocument/2006/relationships/hyperlink" Target="http://znanium.com/go.php?id=478835" TargetMode="External"/><Relationship Id="rId13" Type="http://schemas.openxmlformats.org/officeDocument/2006/relationships/hyperlink" Target="http://znanium.com/go.php?id=1002044" TargetMode="External"/><Relationship Id="rId14" Type="http://schemas.openxmlformats.org/officeDocument/2006/relationships/hyperlink" Target="http://znanium.com/go.php?id=495417" TargetMode="External"/><Relationship Id="rId15" Type="http://schemas.openxmlformats.org/officeDocument/2006/relationships/hyperlink" Target="http://znanium.com/go.php?id=488243" TargetMode="External"/><Relationship Id="rId16" Type="http://schemas.openxmlformats.org/officeDocument/2006/relationships/hyperlink" Target="http://znanium.com/go.php?id=472875" TargetMode="Externa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hyperlink" Target="http://portfolio.usue.ru/" TargetMode="External"/><Relationship Id="rId21" Type="http://schemas.openxmlformats.org/officeDocument/2006/relationships/footer" Target="footer5.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Application>LibreOffice/6.0.5.2$Linux_X86_64 LibreOffice_project/00m0$Build-2</Application>
  <Pages>38</Pages>
  <Words>9302</Words>
  <Characters>77582</Characters>
  <CharactersWithSpaces>86911</CharactersWithSpaces>
  <Paragraphs>940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2017-11-02T05:11:00Z</dcterms:created>
  <dc:creator>Татьяна</dc:creator>
  <dc:description/>
  <dc:language>ru-RU</dc:language>
  <cp:lastModifiedBy/>
  <cp:lastPrinted>2018-04-03T06:28:00Z</cp:lastPrinted>
  <dcterms:modified xsi:type="dcterms:W3CDTF">2019-04-25T17:38:03Z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